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7F18" w14:textId="77777777" w:rsidR="00997AF2" w:rsidRDefault="000A742D">
      <w:pPr>
        <w:spacing w:before="289" w:line="273" w:lineRule="exact"/>
        <w:jc w:val="center"/>
        <w:textAlignment w:val="baseline"/>
        <w:rPr>
          <w:rFonts w:eastAsia="Times New Roman"/>
          <w:b/>
          <w:color w:val="000000"/>
          <w:sz w:val="24"/>
          <w:u w:val="single"/>
        </w:rPr>
      </w:pPr>
      <w:r>
        <w:rPr>
          <w:rFonts w:eastAsia="Times New Roman"/>
          <w:b/>
          <w:color w:val="000000"/>
          <w:sz w:val="24"/>
          <w:u w:val="single"/>
        </w:rPr>
        <w:t>OXFORD UNIVERSITY WATERPOLO CLUB</w:t>
      </w:r>
    </w:p>
    <w:p w14:paraId="52491DD7" w14:textId="77777777" w:rsidR="000A742D" w:rsidRDefault="000A742D">
      <w:pPr>
        <w:spacing w:before="279" w:line="273" w:lineRule="exact"/>
        <w:jc w:val="center"/>
        <w:textAlignment w:val="baseline"/>
        <w:rPr>
          <w:rFonts w:eastAsia="Times New Roman"/>
          <w:b/>
          <w:color w:val="000000"/>
          <w:sz w:val="24"/>
          <w:u w:val="single"/>
        </w:rPr>
      </w:pPr>
      <w:r>
        <w:rPr>
          <w:rFonts w:eastAsia="Times New Roman"/>
          <w:b/>
          <w:color w:val="000000"/>
          <w:sz w:val="24"/>
          <w:u w:val="single"/>
        </w:rPr>
        <w:t>CODE OF CONDUCT</w:t>
      </w:r>
    </w:p>
    <w:p w14:paraId="15ED999B" w14:textId="5AAC3860" w:rsidR="00997AF2" w:rsidRDefault="000A742D">
      <w:pPr>
        <w:spacing w:before="279" w:line="273" w:lineRule="exact"/>
        <w:jc w:val="center"/>
        <w:textAlignment w:val="baseline"/>
        <w:rPr>
          <w:rFonts w:eastAsia="Times New Roman"/>
          <w:b/>
          <w:color w:val="000000"/>
          <w:sz w:val="24"/>
          <w:u w:val="single"/>
        </w:rPr>
      </w:pPr>
      <w:r>
        <w:rPr>
          <w:rFonts w:eastAsia="Times New Roman"/>
          <w:b/>
          <w:color w:val="000000"/>
          <w:sz w:val="24"/>
          <w:u w:val="single"/>
        </w:rPr>
        <w:t>2021-2022</w:t>
      </w:r>
      <w:r>
        <w:rPr>
          <w:rFonts w:eastAsia="Times New Roman"/>
          <w:b/>
          <w:color w:val="000000"/>
          <w:sz w:val="24"/>
          <w:u w:val="single"/>
        </w:rPr>
        <w:t xml:space="preserve"> </w:t>
      </w:r>
    </w:p>
    <w:p w14:paraId="1854E340" w14:textId="21E04FFA" w:rsidR="00997AF2" w:rsidRDefault="000A742D">
      <w:pPr>
        <w:spacing w:before="279" w:line="273" w:lineRule="exact"/>
        <w:textAlignment w:val="baseline"/>
        <w:rPr>
          <w:rFonts w:eastAsia="Times New Roman"/>
          <w:b/>
          <w:color w:val="000000"/>
          <w:spacing w:val="-1"/>
          <w:sz w:val="24"/>
          <w:u w:val="single"/>
        </w:rPr>
      </w:pPr>
      <w:r>
        <w:rPr>
          <w:rFonts w:eastAsia="Times New Roman"/>
          <w:b/>
          <w:color w:val="000000"/>
          <w:spacing w:val="-1"/>
          <w:sz w:val="24"/>
          <w:u w:val="single"/>
        </w:rPr>
        <w:t>Contents</w:t>
      </w:r>
    </w:p>
    <w:p w14:paraId="0B9ECA59" w14:textId="77777777" w:rsidR="00997AF2" w:rsidRDefault="000A742D">
      <w:pPr>
        <w:tabs>
          <w:tab w:val="left" w:pos="720"/>
        </w:tabs>
        <w:spacing w:before="276" w:line="276" w:lineRule="exact"/>
        <w:textAlignment w:val="baseline"/>
        <w:rPr>
          <w:rFonts w:eastAsia="Times New Roman"/>
          <w:color w:val="000000"/>
          <w:spacing w:val="-1"/>
          <w:sz w:val="24"/>
        </w:rPr>
      </w:pPr>
      <w:r>
        <w:rPr>
          <w:rFonts w:eastAsia="Times New Roman"/>
          <w:color w:val="000000"/>
          <w:spacing w:val="-1"/>
          <w:sz w:val="24"/>
        </w:rPr>
        <w:t>1.0.</w:t>
      </w:r>
      <w:r>
        <w:rPr>
          <w:rFonts w:eastAsia="Times New Roman"/>
          <w:color w:val="000000"/>
          <w:spacing w:val="-1"/>
          <w:sz w:val="24"/>
        </w:rPr>
        <w:tab/>
        <w:t>Introduction</w:t>
      </w:r>
    </w:p>
    <w:p w14:paraId="65C55F5E" w14:textId="77777777" w:rsidR="00997AF2" w:rsidRDefault="000A742D">
      <w:pPr>
        <w:tabs>
          <w:tab w:val="left" w:pos="720"/>
        </w:tabs>
        <w:spacing w:line="274" w:lineRule="exact"/>
        <w:textAlignment w:val="baseline"/>
        <w:rPr>
          <w:rFonts w:eastAsia="Times New Roman"/>
          <w:color w:val="000000"/>
          <w:sz w:val="24"/>
        </w:rPr>
      </w:pPr>
      <w:r>
        <w:rPr>
          <w:rFonts w:eastAsia="Times New Roman"/>
          <w:color w:val="000000"/>
          <w:sz w:val="24"/>
        </w:rPr>
        <w:t>2.0.</w:t>
      </w:r>
      <w:r>
        <w:rPr>
          <w:rFonts w:eastAsia="Times New Roman"/>
          <w:color w:val="000000"/>
          <w:sz w:val="24"/>
        </w:rPr>
        <w:tab/>
        <w:t>Club Activities</w:t>
      </w:r>
    </w:p>
    <w:p w14:paraId="5FE88B56" w14:textId="77777777" w:rsidR="00997AF2" w:rsidRDefault="000A742D">
      <w:pPr>
        <w:tabs>
          <w:tab w:val="left" w:pos="720"/>
        </w:tabs>
        <w:spacing w:before="2" w:line="276" w:lineRule="exact"/>
        <w:textAlignment w:val="baseline"/>
        <w:rPr>
          <w:rFonts w:eastAsia="Times New Roman"/>
          <w:color w:val="000000"/>
          <w:sz w:val="24"/>
        </w:rPr>
      </w:pPr>
      <w:r>
        <w:rPr>
          <w:rFonts w:eastAsia="Times New Roman"/>
          <w:color w:val="000000"/>
          <w:sz w:val="24"/>
        </w:rPr>
        <w:t>3.0.</w:t>
      </w:r>
      <w:r>
        <w:rPr>
          <w:rFonts w:eastAsia="Times New Roman"/>
          <w:color w:val="000000"/>
          <w:sz w:val="24"/>
        </w:rPr>
        <w:tab/>
        <w:t>Specialist Officers</w:t>
      </w:r>
    </w:p>
    <w:p w14:paraId="77365B8C" w14:textId="77777777" w:rsidR="00997AF2" w:rsidRDefault="000A742D">
      <w:pPr>
        <w:spacing w:line="274" w:lineRule="exact"/>
        <w:textAlignment w:val="baseline"/>
        <w:rPr>
          <w:rFonts w:eastAsia="Times New Roman"/>
          <w:color w:val="000000"/>
          <w:spacing w:val="7"/>
          <w:sz w:val="24"/>
        </w:rPr>
      </w:pPr>
      <w:r>
        <w:rPr>
          <w:rFonts w:eastAsia="Times New Roman"/>
          <w:color w:val="000000"/>
          <w:spacing w:val="7"/>
          <w:sz w:val="24"/>
        </w:rPr>
        <w:t xml:space="preserve">4.0. Event </w:t>
      </w:r>
      <w:proofErr w:type="spellStart"/>
      <w:r>
        <w:rPr>
          <w:rFonts w:eastAsia="Times New Roman"/>
          <w:color w:val="000000"/>
          <w:spacing w:val="7"/>
          <w:sz w:val="24"/>
        </w:rPr>
        <w:t>Organisers</w:t>
      </w:r>
      <w:proofErr w:type="spellEnd"/>
      <w:r>
        <w:rPr>
          <w:rFonts w:eastAsia="Times New Roman"/>
          <w:color w:val="000000"/>
          <w:spacing w:val="7"/>
          <w:sz w:val="24"/>
        </w:rPr>
        <w:t xml:space="preserve"> &amp; Activity Leaders</w:t>
      </w:r>
    </w:p>
    <w:p w14:paraId="7B630CFB" w14:textId="77777777" w:rsidR="00997AF2" w:rsidRDefault="000A742D">
      <w:pPr>
        <w:tabs>
          <w:tab w:val="left" w:pos="720"/>
        </w:tabs>
        <w:spacing w:before="2" w:line="276" w:lineRule="exact"/>
        <w:textAlignment w:val="baseline"/>
        <w:rPr>
          <w:rFonts w:eastAsia="Times New Roman"/>
          <w:color w:val="000000"/>
          <w:sz w:val="24"/>
        </w:rPr>
      </w:pPr>
      <w:r>
        <w:rPr>
          <w:rFonts w:eastAsia="Times New Roman"/>
          <w:color w:val="000000"/>
          <w:sz w:val="24"/>
        </w:rPr>
        <w:t>5.0.</w:t>
      </w:r>
      <w:r>
        <w:rPr>
          <w:rFonts w:eastAsia="Times New Roman"/>
          <w:color w:val="000000"/>
          <w:sz w:val="24"/>
        </w:rPr>
        <w:tab/>
        <w:t>University/Club Activities</w:t>
      </w:r>
    </w:p>
    <w:p w14:paraId="21F5F498" w14:textId="77777777" w:rsidR="00997AF2" w:rsidRDefault="000A742D">
      <w:pPr>
        <w:tabs>
          <w:tab w:val="left" w:pos="720"/>
        </w:tabs>
        <w:spacing w:line="274" w:lineRule="exact"/>
        <w:textAlignment w:val="baseline"/>
        <w:rPr>
          <w:rFonts w:eastAsia="Times New Roman"/>
          <w:color w:val="000000"/>
          <w:sz w:val="24"/>
        </w:rPr>
      </w:pPr>
      <w:r>
        <w:rPr>
          <w:rFonts w:eastAsia="Times New Roman"/>
          <w:color w:val="000000"/>
          <w:sz w:val="24"/>
        </w:rPr>
        <w:t>6.0.</w:t>
      </w:r>
      <w:r>
        <w:rPr>
          <w:rFonts w:eastAsia="Times New Roman"/>
          <w:color w:val="000000"/>
          <w:sz w:val="24"/>
        </w:rPr>
        <w:tab/>
        <w:t>Activity Registration</w:t>
      </w:r>
    </w:p>
    <w:p w14:paraId="73B524FC" w14:textId="77777777" w:rsidR="00997AF2" w:rsidRDefault="000A742D">
      <w:pPr>
        <w:tabs>
          <w:tab w:val="left" w:pos="720"/>
        </w:tabs>
        <w:spacing w:before="2" w:line="276" w:lineRule="exact"/>
        <w:textAlignment w:val="baseline"/>
        <w:rPr>
          <w:rFonts w:eastAsia="Times New Roman"/>
          <w:color w:val="000000"/>
          <w:sz w:val="24"/>
        </w:rPr>
      </w:pPr>
      <w:r>
        <w:rPr>
          <w:rFonts w:eastAsia="Times New Roman"/>
          <w:color w:val="000000"/>
          <w:sz w:val="24"/>
        </w:rPr>
        <w:t>7.0</w:t>
      </w:r>
      <w:r>
        <w:rPr>
          <w:rFonts w:eastAsia="Times New Roman"/>
          <w:color w:val="000000"/>
          <w:sz w:val="24"/>
        </w:rPr>
        <w:tab/>
      </w:r>
      <w:r>
        <w:rPr>
          <w:rFonts w:eastAsia="Times New Roman"/>
          <w:color w:val="000000"/>
          <w:sz w:val="24"/>
        </w:rPr>
        <w:t>First Aid</w:t>
      </w:r>
    </w:p>
    <w:p w14:paraId="0758D97A" w14:textId="77777777" w:rsidR="00997AF2" w:rsidRDefault="000A742D">
      <w:pPr>
        <w:spacing w:line="274" w:lineRule="exact"/>
        <w:textAlignment w:val="baseline"/>
        <w:rPr>
          <w:rFonts w:eastAsia="Times New Roman"/>
          <w:color w:val="000000"/>
          <w:spacing w:val="7"/>
          <w:sz w:val="24"/>
        </w:rPr>
      </w:pPr>
      <w:r>
        <w:rPr>
          <w:rFonts w:eastAsia="Times New Roman"/>
          <w:color w:val="000000"/>
          <w:spacing w:val="7"/>
          <w:sz w:val="24"/>
        </w:rPr>
        <w:t>8.0. Accident and Emergency Procedures</w:t>
      </w:r>
    </w:p>
    <w:p w14:paraId="769BCF98" w14:textId="77777777" w:rsidR="00997AF2" w:rsidRDefault="000A742D">
      <w:pPr>
        <w:tabs>
          <w:tab w:val="left" w:pos="720"/>
        </w:tabs>
        <w:spacing w:before="2" w:line="276" w:lineRule="exact"/>
        <w:textAlignment w:val="baseline"/>
        <w:rPr>
          <w:rFonts w:eastAsia="Times New Roman"/>
          <w:color w:val="000000"/>
          <w:sz w:val="24"/>
        </w:rPr>
      </w:pPr>
      <w:r>
        <w:rPr>
          <w:rFonts w:eastAsia="Times New Roman"/>
          <w:color w:val="000000"/>
          <w:sz w:val="24"/>
        </w:rPr>
        <w:t>9.0.</w:t>
      </w:r>
      <w:r>
        <w:rPr>
          <w:rFonts w:eastAsia="Times New Roman"/>
          <w:color w:val="000000"/>
          <w:sz w:val="24"/>
        </w:rPr>
        <w:tab/>
        <w:t>Training Courses</w:t>
      </w:r>
    </w:p>
    <w:p w14:paraId="5277F5DA" w14:textId="77777777" w:rsidR="00997AF2" w:rsidRDefault="000A742D">
      <w:pPr>
        <w:spacing w:line="274" w:lineRule="exact"/>
        <w:textAlignment w:val="baseline"/>
        <w:rPr>
          <w:rFonts w:eastAsia="Times New Roman"/>
          <w:color w:val="000000"/>
          <w:spacing w:val="4"/>
          <w:sz w:val="24"/>
        </w:rPr>
      </w:pPr>
      <w:r>
        <w:rPr>
          <w:rFonts w:eastAsia="Times New Roman"/>
          <w:color w:val="000000"/>
          <w:spacing w:val="4"/>
          <w:sz w:val="24"/>
        </w:rPr>
        <w:t>10.0. Club Complaints Procedure</w:t>
      </w:r>
    </w:p>
    <w:p w14:paraId="5F1F7AF2" w14:textId="77777777" w:rsidR="00997AF2" w:rsidRDefault="000A742D">
      <w:pPr>
        <w:spacing w:before="2" w:line="276" w:lineRule="exact"/>
        <w:textAlignment w:val="baseline"/>
        <w:rPr>
          <w:rFonts w:eastAsia="Times New Roman"/>
          <w:color w:val="000000"/>
          <w:spacing w:val="4"/>
          <w:sz w:val="24"/>
        </w:rPr>
      </w:pPr>
      <w:r>
        <w:rPr>
          <w:rFonts w:eastAsia="Times New Roman"/>
          <w:color w:val="000000"/>
          <w:spacing w:val="4"/>
          <w:sz w:val="24"/>
        </w:rPr>
        <w:t>11.0. Governing Body Recommendations</w:t>
      </w:r>
    </w:p>
    <w:p w14:paraId="55BC6C15" w14:textId="77777777" w:rsidR="00997AF2" w:rsidRDefault="000A742D">
      <w:pPr>
        <w:spacing w:line="274" w:lineRule="exact"/>
        <w:textAlignment w:val="baseline"/>
        <w:rPr>
          <w:rFonts w:eastAsia="Times New Roman"/>
          <w:color w:val="000000"/>
          <w:spacing w:val="5"/>
          <w:sz w:val="24"/>
        </w:rPr>
      </w:pPr>
      <w:r>
        <w:rPr>
          <w:rFonts w:eastAsia="Times New Roman"/>
          <w:color w:val="000000"/>
          <w:spacing w:val="5"/>
          <w:sz w:val="24"/>
        </w:rPr>
        <w:t>12.0. Club Social Functions</w:t>
      </w:r>
    </w:p>
    <w:p w14:paraId="388B371F" w14:textId="77777777" w:rsidR="00997AF2" w:rsidRDefault="000A742D">
      <w:pPr>
        <w:spacing w:before="2" w:line="276" w:lineRule="exact"/>
        <w:textAlignment w:val="baseline"/>
        <w:rPr>
          <w:rFonts w:eastAsia="Times New Roman"/>
          <w:color w:val="000000"/>
          <w:spacing w:val="4"/>
          <w:sz w:val="24"/>
        </w:rPr>
      </w:pPr>
      <w:r>
        <w:rPr>
          <w:rFonts w:eastAsia="Times New Roman"/>
          <w:color w:val="000000"/>
          <w:spacing w:val="4"/>
          <w:sz w:val="24"/>
        </w:rPr>
        <w:t>13.0. Code of Conduct Guidelines</w:t>
      </w:r>
    </w:p>
    <w:p w14:paraId="4FCE83C4" w14:textId="77777777" w:rsidR="00997AF2" w:rsidRDefault="000A742D">
      <w:pPr>
        <w:tabs>
          <w:tab w:val="left" w:pos="720"/>
        </w:tabs>
        <w:spacing w:before="399" w:line="273" w:lineRule="exact"/>
        <w:textAlignment w:val="baseline"/>
        <w:rPr>
          <w:rFonts w:eastAsia="Times New Roman"/>
          <w:b/>
          <w:color w:val="000000"/>
          <w:sz w:val="24"/>
        </w:rPr>
      </w:pPr>
      <w:r>
        <w:rPr>
          <w:rFonts w:eastAsia="Times New Roman"/>
          <w:b/>
          <w:color w:val="000000"/>
          <w:sz w:val="24"/>
        </w:rPr>
        <w:t>1.0</w:t>
      </w:r>
      <w:r>
        <w:rPr>
          <w:rFonts w:eastAsia="Times New Roman"/>
          <w:b/>
          <w:color w:val="000000"/>
          <w:sz w:val="24"/>
        </w:rPr>
        <w:tab/>
        <w:t>Introduction</w:t>
      </w:r>
    </w:p>
    <w:p w14:paraId="40A1D86F" w14:textId="77777777" w:rsidR="00997AF2" w:rsidRDefault="000A742D">
      <w:pPr>
        <w:spacing w:before="274" w:line="276" w:lineRule="exact"/>
        <w:ind w:left="720" w:hanging="720"/>
        <w:jc w:val="both"/>
        <w:textAlignment w:val="baseline"/>
        <w:rPr>
          <w:rFonts w:eastAsia="Times New Roman"/>
          <w:color w:val="000000"/>
          <w:sz w:val="24"/>
        </w:rPr>
      </w:pPr>
      <w:r>
        <w:rPr>
          <w:rFonts w:eastAsia="Times New Roman"/>
          <w:color w:val="000000"/>
          <w:sz w:val="24"/>
        </w:rPr>
        <w:t>1.1. Being totally committed to the safety of its members, the University of Oxford Water Polo Club will operate so far as reasonably practicable, in accordance with the following document, its risk assessment, the Proctors rules and current NGB guidelines</w:t>
      </w:r>
      <w:r>
        <w:rPr>
          <w:rFonts w:eastAsia="Times New Roman"/>
          <w:color w:val="000000"/>
          <w:sz w:val="24"/>
        </w:rPr>
        <w:t>.</w:t>
      </w:r>
    </w:p>
    <w:p w14:paraId="1BF8F930" w14:textId="77777777" w:rsidR="00997AF2" w:rsidRDefault="000A742D">
      <w:pPr>
        <w:spacing w:before="278" w:line="276" w:lineRule="exact"/>
        <w:ind w:left="720" w:right="72" w:hanging="720"/>
        <w:textAlignment w:val="baseline"/>
        <w:rPr>
          <w:rFonts w:eastAsia="Times New Roman"/>
          <w:color w:val="000000"/>
          <w:sz w:val="24"/>
        </w:rPr>
      </w:pPr>
      <w:r>
        <w:rPr>
          <w:rFonts w:eastAsia="Times New Roman"/>
          <w:color w:val="000000"/>
          <w:sz w:val="24"/>
        </w:rPr>
        <w:t xml:space="preserve">1.2. The University of Oxford Water Polo Club is affiliated to the </w:t>
      </w:r>
      <w:proofErr w:type="spellStart"/>
      <w:r>
        <w:rPr>
          <w:rFonts w:eastAsia="Times New Roman"/>
          <w:color w:val="000000"/>
          <w:sz w:val="24"/>
        </w:rPr>
        <w:t>recognised</w:t>
      </w:r>
      <w:proofErr w:type="spellEnd"/>
      <w:r>
        <w:rPr>
          <w:rFonts w:eastAsia="Times New Roman"/>
          <w:color w:val="000000"/>
          <w:sz w:val="24"/>
        </w:rPr>
        <w:t xml:space="preserve"> National Governing Body for our sport:</w:t>
      </w:r>
    </w:p>
    <w:p w14:paraId="397C5844" w14:textId="77777777" w:rsidR="00997AF2" w:rsidRDefault="000A742D">
      <w:pPr>
        <w:spacing w:before="276" w:line="275" w:lineRule="exact"/>
        <w:ind w:left="720"/>
        <w:textAlignment w:val="baseline"/>
        <w:rPr>
          <w:rFonts w:eastAsia="Times New Roman"/>
          <w:i/>
          <w:color w:val="474747"/>
          <w:sz w:val="24"/>
        </w:rPr>
      </w:pPr>
      <w:r>
        <w:rPr>
          <w:rFonts w:eastAsia="Times New Roman"/>
          <w:i/>
          <w:color w:val="474747"/>
          <w:sz w:val="24"/>
        </w:rPr>
        <w:t xml:space="preserve">The ASA, </w:t>
      </w:r>
      <w:r>
        <w:rPr>
          <w:rFonts w:eastAsia="Times New Roman"/>
          <w:i/>
          <w:color w:val="474747"/>
          <w:sz w:val="24"/>
        </w:rPr>
        <w:br/>
      </w:r>
      <w:proofErr w:type="spellStart"/>
      <w:r>
        <w:rPr>
          <w:rFonts w:eastAsia="Times New Roman"/>
          <w:i/>
          <w:color w:val="474747"/>
          <w:sz w:val="24"/>
        </w:rPr>
        <w:t>SportPark</w:t>
      </w:r>
      <w:proofErr w:type="spellEnd"/>
      <w:r>
        <w:rPr>
          <w:rFonts w:eastAsia="Times New Roman"/>
          <w:i/>
          <w:color w:val="474747"/>
          <w:sz w:val="24"/>
        </w:rPr>
        <w:t>,</w:t>
      </w:r>
    </w:p>
    <w:p w14:paraId="7252FA86" w14:textId="77777777" w:rsidR="00997AF2" w:rsidRDefault="000A742D">
      <w:pPr>
        <w:spacing w:before="3" w:line="275" w:lineRule="exact"/>
        <w:ind w:left="720"/>
        <w:textAlignment w:val="baseline"/>
        <w:rPr>
          <w:rFonts w:eastAsia="Times New Roman"/>
          <w:i/>
          <w:color w:val="474747"/>
          <w:spacing w:val="-2"/>
          <w:sz w:val="24"/>
        </w:rPr>
      </w:pPr>
      <w:r>
        <w:rPr>
          <w:rFonts w:eastAsia="Times New Roman"/>
          <w:i/>
          <w:color w:val="474747"/>
          <w:spacing w:val="-2"/>
          <w:sz w:val="24"/>
        </w:rPr>
        <w:t>3 Oakwood Drive,</w:t>
      </w:r>
    </w:p>
    <w:p w14:paraId="7461CE01" w14:textId="77777777" w:rsidR="00997AF2" w:rsidRDefault="000A742D">
      <w:pPr>
        <w:spacing w:line="274" w:lineRule="exact"/>
        <w:ind w:left="720"/>
        <w:textAlignment w:val="baseline"/>
        <w:rPr>
          <w:rFonts w:eastAsia="Times New Roman"/>
          <w:i/>
          <w:color w:val="474747"/>
          <w:spacing w:val="-2"/>
          <w:sz w:val="24"/>
        </w:rPr>
      </w:pPr>
      <w:r>
        <w:rPr>
          <w:rFonts w:eastAsia="Times New Roman"/>
          <w:i/>
          <w:color w:val="474747"/>
          <w:spacing w:val="-2"/>
          <w:sz w:val="24"/>
        </w:rPr>
        <w:t>Loughborough,</w:t>
      </w:r>
    </w:p>
    <w:p w14:paraId="6728E8C8" w14:textId="77777777" w:rsidR="00997AF2" w:rsidRDefault="000A742D">
      <w:pPr>
        <w:spacing w:before="3" w:line="275" w:lineRule="exact"/>
        <w:ind w:left="720"/>
        <w:textAlignment w:val="baseline"/>
        <w:rPr>
          <w:rFonts w:eastAsia="Times New Roman"/>
          <w:i/>
          <w:color w:val="474747"/>
          <w:sz w:val="24"/>
        </w:rPr>
      </w:pPr>
      <w:r>
        <w:rPr>
          <w:rFonts w:eastAsia="Times New Roman"/>
          <w:i/>
          <w:color w:val="474747"/>
          <w:sz w:val="24"/>
        </w:rPr>
        <w:t>Leicestershire</w:t>
      </w:r>
    </w:p>
    <w:p w14:paraId="27773A91" w14:textId="77777777" w:rsidR="00997AF2" w:rsidRDefault="000A742D">
      <w:pPr>
        <w:spacing w:line="274" w:lineRule="exact"/>
        <w:ind w:left="720"/>
        <w:textAlignment w:val="baseline"/>
        <w:rPr>
          <w:rFonts w:eastAsia="Times New Roman"/>
          <w:i/>
          <w:color w:val="474747"/>
          <w:spacing w:val="1"/>
          <w:sz w:val="24"/>
        </w:rPr>
      </w:pPr>
      <w:r>
        <w:rPr>
          <w:rFonts w:eastAsia="Times New Roman"/>
          <w:i/>
          <w:color w:val="474747"/>
          <w:spacing w:val="1"/>
          <w:sz w:val="24"/>
        </w:rPr>
        <w:t>LE11 3QF</w:t>
      </w:r>
    </w:p>
    <w:p w14:paraId="240E9476" w14:textId="77777777" w:rsidR="00997AF2" w:rsidRDefault="000A742D">
      <w:pPr>
        <w:spacing w:before="208" w:line="275" w:lineRule="exact"/>
        <w:ind w:left="720"/>
        <w:textAlignment w:val="baseline"/>
        <w:rPr>
          <w:rFonts w:eastAsia="Times New Roman"/>
          <w:i/>
          <w:color w:val="000000"/>
          <w:sz w:val="24"/>
        </w:rPr>
      </w:pPr>
      <w:r>
        <w:rPr>
          <w:rFonts w:eastAsia="Times New Roman"/>
          <w:i/>
          <w:color w:val="000000"/>
          <w:sz w:val="24"/>
        </w:rPr>
        <w:t xml:space="preserve">Telephone Number: (01509) 618700 </w:t>
      </w:r>
      <w:r>
        <w:rPr>
          <w:rFonts w:eastAsia="Times New Roman"/>
          <w:i/>
          <w:color w:val="000000"/>
          <w:sz w:val="24"/>
        </w:rPr>
        <w:br/>
        <w:t>Fax Number: (01509) 618701</w:t>
      </w:r>
    </w:p>
    <w:p w14:paraId="5E6226CA" w14:textId="77777777" w:rsidR="00997AF2" w:rsidRDefault="000A742D">
      <w:pPr>
        <w:tabs>
          <w:tab w:val="left" w:pos="720"/>
        </w:tabs>
        <w:spacing w:before="278" w:line="276" w:lineRule="exact"/>
        <w:ind w:left="720" w:hanging="720"/>
        <w:jc w:val="both"/>
        <w:textAlignment w:val="baseline"/>
        <w:rPr>
          <w:rFonts w:eastAsia="Times New Roman"/>
          <w:color w:val="000000"/>
          <w:sz w:val="24"/>
        </w:rPr>
      </w:pPr>
      <w:r>
        <w:rPr>
          <w:rFonts w:eastAsia="Times New Roman"/>
          <w:color w:val="000000"/>
          <w:sz w:val="24"/>
        </w:rPr>
        <w:t>1.3.</w:t>
      </w:r>
      <w:r>
        <w:rPr>
          <w:rFonts w:eastAsia="Times New Roman"/>
          <w:color w:val="000000"/>
          <w:sz w:val="24"/>
        </w:rPr>
        <w:tab/>
        <w:t>It is the responsibility of the Secretar</w:t>
      </w:r>
      <w:r>
        <w:rPr>
          <w:rFonts w:eastAsia="Times New Roman"/>
          <w:i/>
          <w:color w:val="000000"/>
          <w:sz w:val="24"/>
        </w:rPr>
        <w:t xml:space="preserve">y </w:t>
      </w:r>
      <w:r>
        <w:rPr>
          <w:rFonts w:eastAsia="Times New Roman"/>
          <w:color w:val="000000"/>
          <w:sz w:val="24"/>
        </w:rPr>
        <w:t>to ensure that affiliation/membership is paid on the due date, and any information on new or current “Best Practice” requested. A copy of the affili</w:t>
      </w:r>
      <w:r>
        <w:rPr>
          <w:rFonts w:eastAsia="Times New Roman"/>
          <w:color w:val="000000"/>
          <w:sz w:val="24"/>
        </w:rPr>
        <w:t>ation form should be provided to the Sports Department as soon as the affiliation/membership is renewed and where possible.</w:t>
      </w:r>
    </w:p>
    <w:p w14:paraId="76770EDD" w14:textId="77777777" w:rsidR="00997AF2" w:rsidRDefault="00997AF2">
      <w:pPr>
        <w:sectPr w:rsidR="00997AF2">
          <w:pgSz w:w="12240" w:h="15840"/>
          <w:pgMar w:top="1180" w:right="1761" w:bottom="1224" w:left="1819" w:header="720" w:footer="720" w:gutter="0"/>
          <w:cols w:space="720"/>
        </w:sectPr>
      </w:pPr>
    </w:p>
    <w:p w14:paraId="50821B50" w14:textId="77777777" w:rsidR="00997AF2" w:rsidRDefault="000A742D">
      <w:pPr>
        <w:spacing w:line="277" w:lineRule="exact"/>
        <w:ind w:left="720" w:hanging="720"/>
        <w:jc w:val="both"/>
        <w:textAlignment w:val="baseline"/>
        <w:rPr>
          <w:rFonts w:eastAsia="Times New Roman"/>
          <w:color w:val="000000"/>
          <w:sz w:val="24"/>
        </w:rPr>
      </w:pPr>
      <w:r>
        <w:rPr>
          <w:rFonts w:eastAsia="Times New Roman"/>
          <w:color w:val="000000"/>
          <w:sz w:val="24"/>
        </w:rPr>
        <w:lastRenderedPageBreak/>
        <w:t>1.4. The club will appoint a new committee at the end of Hilary Term. The committee will serve for one complete academic y</w:t>
      </w:r>
      <w:r>
        <w:rPr>
          <w:rFonts w:eastAsia="Times New Roman"/>
          <w:color w:val="000000"/>
          <w:sz w:val="24"/>
        </w:rPr>
        <w:t>ear.</w:t>
      </w:r>
    </w:p>
    <w:p w14:paraId="2A5E9C9D" w14:textId="77777777" w:rsidR="00997AF2" w:rsidRDefault="000A742D">
      <w:pPr>
        <w:spacing w:before="399" w:line="273" w:lineRule="exact"/>
        <w:textAlignment w:val="baseline"/>
        <w:rPr>
          <w:rFonts w:eastAsia="Times New Roman"/>
          <w:color w:val="000000"/>
          <w:spacing w:val="4"/>
          <w:sz w:val="24"/>
        </w:rPr>
      </w:pPr>
      <w:r>
        <w:rPr>
          <w:rFonts w:eastAsia="Times New Roman"/>
          <w:color w:val="000000"/>
          <w:spacing w:val="4"/>
          <w:sz w:val="24"/>
        </w:rPr>
        <w:t xml:space="preserve">1.5. At least two members of the new committee will arrange a </w:t>
      </w:r>
      <w:proofErr w:type="gramStart"/>
      <w:r>
        <w:rPr>
          <w:rFonts w:eastAsia="Times New Roman"/>
          <w:color w:val="000000"/>
          <w:spacing w:val="4"/>
          <w:sz w:val="24"/>
        </w:rPr>
        <w:t>Safety</w:t>
      </w:r>
      <w:proofErr w:type="gramEnd"/>
    </w:p>
    <w:p w14:paraId="0AAAF0A1" w14:textId="77777777" w:rsidR="00997AF2" w:rsidRDefault="000A742D">
      <w:pPr>
        <w:spacing w:line="276" w:lineRule="exact"/>
        <w:ind w:left="720" w:right="648"/>
        <w:jc w:val="both"/>
        <w:textAlignment w:val="baseline"/>
        <w:rPr>
          <w:rFonts w:eastAsia="Times New Roman"/>
          <w:color w:val="000000"/>
          <w:spacing w:val="-3"/>
          <w:sz w:val="24"/>
        </w:rPr>
      </w:pPr>
      <w:r>
        <w:rPr>
          <w:rFonts w:eastAsia="Times New Roman"/>
          <w:color w:val="000000"/>
          <w:spacing w:val="-3"/>
          <w:sz w:val="24"/>
        </w:rPr>
        <w:t>Briefing/Compliance meeting with the Sports Department and its nominated officers within two weeks of appointment. All clubs must have met with the Sports Department and its nominated officers before the end of Michaelmas Term.</w:t>
      </w:r>
    </w:p>
    <w:p w14:paraId="5ADE0FCD" w14:textId="77777777" w:rsidR="00997AF2" w:rsidRDefault="000A742D">
      <w:pPr>
        <w:spacing w:before="118" w:line="276" w:lineRule="exact"/>
        <w:ind w:left="720" w:hanging="720"/>
        <w:jc w:val="both"/>
        <w:textAlignment w:val="baseline"/>
        <w:rPr>
          <w:rFonts w:eastAsia="Times New Roman"/>
          <w:color w:val="000000"/>
          <w:sz w:val="24"/>
        </w:rPr>
      </w:pPr>
      <w:r>
        <w:rPr>
          <w:rFonts w:eastAsia="Times New Roman"/>
          <w:color w:val="000000"/>
          <w:sz w:val="24"/>
        </w:rPr>
        <w:t>1.6. The reviewed and signed</w:t>
      </w:r>
      <w:r>
        <w:rPr>
          <w:rFonts w:eastAsia="Times New Roman"/>
          <w:color w:val="000000"/>
          <w:sz w:val="24"/>
        </w:rPr>
        <w:t xml:space="preserve"> versions of the Code of Conduct and Risk Assessment will be supplied to the Sports Department and its nominated officers at an agreed time after the appointment of the new committee.</w:t>
      </w:r>
    </w:p>
    <w:p w14:paraId="141117F9" w14:textId="77777777" w:rsidR="00997AF2" w:rsidRDefault="000A742D">
      <w:pPr>
        <w:spacing w:before="279" w:line="273" w:lineRule="exact"/>
        <w:textAlignment w:val="baseline"/>
        <w:rPr>
          <w:rFonts w:eastAsia="Times New Roman"/>
          <w:color w:val="000000"/>
          <w:spacing w:val="4"/>
          <w:sz w:val="24"/>
        </w:rPr>
      </w:pPr>
      <w:r>
        <w:rPr>
          <w:rFonts w:eastAsia="Times New Roman"/>
          <w:color w:val="000000"/>
          <w:spacing w:val="4"/>
          <w:sz w:val="24"/>
        </w:rPr>
        <w:t xml:space="preserve">1.7. The club’s appointed “Senior Member” is Dr. James </w:t>
      </w:r>
      <w:proofErr w:type="spellStart"/>
      <w:r>
        <w:rPr>
          <w:rFonts w:eastAsia="Times New Roman"/>
          <w:color w:val="000000"/>
          <w:spacing w:val="4"/>
          <w:sz w:val="24"/>
        </w:rPr>
        <w:t>Felce</w:t>
      </w:r>
      <w:proofErr w:type="spellEnd"/>
      <w:r>
        <w:rPr>
          <w:rFonts w:eastAsia="Times New Roman"/>
          <w:color w:val="000000"/>
          <w:spacing w:val="4"/>
          <w:sz w:val="24"/>
        </w:rPr>
        <w:t>.</w:t>
      </w:r>
    </w:p>
    <w:p w14:paraId="6ED15F88" w14:textId="77777777" w:rsidR="00997AF2" w:rsidRDefault="000A742D">
      <w:pPr>
        <w:tabs>
          <w:tab w:val="left" w:pos="720"/>
        </w:tabs>
        <w:spacing w:before="276" w:line="276" w:lineRule="exact"/>
        <w:ind w:left="720" w:hanging="720"/>
        <w:textAlignment w:val="baseline"/>
        <w:rPr>
          <w:rFonts w:eastAsia="Times New Roman"/>
          <w:color w:val="000000"/>
          <w:sz w:val="24"/>
        </w:rPr>
      </w:pPr>
      <w:r>
        <w:rPr>
          <w:rFonts w:eastAsia="Times New Roman"/>
          <w:color w:val="000000"/>
          <w:sz w:val="24"/>
        </w:rPr>
        <w:t>1.8.</w:t>
      </w:r>
      <w:r>
        <w:rPr>
          <w:rFonts w:eastAsia="Times New Roman"/>
          <w:color w:val="000000"/>
          <w:sz w:val="24"/>
        </w:rPr>
        <w:tab/>
        <w:t>It is</w:t>
      </w:r>
      <w:r>
        <w:rPr>
          <w:rFonts w:eastAsia="Times New Roman"/>
          <w:color w:val="000000"/>
          <w:sz w:val="24"/>
        </w:rPr>
        <w:t xml:space="preserve"> the responsibility of the individual, to bring to the attention of the Committee, any known medical condition or previous injuries that may affect their or other Club member’s safe participation within the sport. If the issue is of a sensitive nature, the</w:t>
      </w:r>
      <w:r>
        <w:rPr>
          <w:rFonts w:eastAsia="Times New Roman"/>
          <w:color w:val="000000"/>
          <w:sz w:val="24"/>
        </w:rPr>
        <w:t>n this MUST be raised via the Sports Department and its nominated officers.</w:t>
      </w:r>
    </w:p>
    <w:p w14:paraId="714AC775" w14:textId="77777777" w:rsidR="00997AF2" w:rsidRDefault="000A742D">
      <w:pPr>
        <w:tabs>
          <w:tab w:val="left" w:pos="720"/>
        </w:tabs>
        <w:spacing w:before="394" w:line="278" w:lineRule="exact"/>
        <w:ind w:left="720" w:hanging="720"/>
        <w:jc w:val="both"/>
        <w:textAlignment w:val="baseline"/>
        <w:rPr>
          <w:rFonts w:eastAsia="Times New Roman"/>
          <w:color w:val="000000"/>
          <w:sz w:val="24"/>
        </w:rPr>
      </w:pPr>
      <w:r>
        <w:rPr>
          <w:rFonts w:eastAsia="Times New Roman"/>
          <w:color w:val="000000"/>
          <w:sz w:val="24"/>
        </w:rPr>
        <w:t>1.9.</w:t>
      </w:r>
      <w:r>
        <w:rPr>
          <w:rFonts w:eastAsia="Times New Roman"/>
          <w:color w:val="000000"/>
          <w:sz w:val="24"/>
        </w:rPr>
        <w:tab/>
        <w:t>The Club Code of Conduct, Risk Assessment and Constitution shall be available for members on the club website under a clear ‘Safety Documents’ link.</w:t>
      </w:r>
    </w:p>
    <w:p w14:paraId="5CD2D8CD" w14:textId="77777777" w:rsidR="00997AF2" w:rsidRDefault="00997AF2">
      <w:pPr>
        <w:sectPr w:rsidR="00997AF2">
          <w:pgSz w:w="12240" w:h="15840"/>
          <w:pgMar w:top="1740" w:right="1754" w:bottom="7264" w:left="1826" w:header="720" w:footer="720" w:gutter="0"/>
          <w:cols w:space="720"/>
        </w:sectPr>
      </w:pPr>
    </w:p>
    <w:p w14:paraId="1FD40FB5" w14:textId="77777777" w:rsidR="00997AF2" w:rsidRDefault="000A742D">
      <w:pPr>
        <w:tabs>
          <w:tab w:val="left" w:pos="864"/>
        </w:tabs>
        <w:spacing w:before="303" w:line="273" w:lineRule="exact"/>
        <w:ind w:left="72"/>
        <w:textAlignment w:val="baseline"/>
        <w:rPr>
          <w:rFonts w:eastAsia="Times New Roman"/>
          <w:b/>
          <w:color w:val="000000"/>
          <w:spacing w:val="-2"/>
          <w:sz w:val="24"/>
        </w:rPr>
      </w:pPr>
      <w:r>
        <w:rPr>
          <w:rFonts w:eastAsia="Times New Roman"/>
          <w:b/>
          <w:color w:val="000000"/>
          <w:spacing w:val="-2"/>
          <w:sz w:val="24"/>
        </w:rPr>
        <w:lastRenderedPageBreak/>
        <w:t>2.0</w:t>
      </w:r>
      <w:r>
        <w:rPr>
          <w:rFonts w:eastAsia="Times New Roman"/>
          <w:b/>
          <w:color w:val="000000"/>
          <w:spacing w:val="-2"/>
          <w:sz w:val="24"/>
        </w:rPr>
        <w:tab/>
        <w:t>Club Activit</w:t>
      </w:r>
      <w:r>
        <w:rPr>
          <w:rFonts w:eastAsia="Times New Roman"/>
          <w:b/>
          <w:color w:val="000000"/>
          <w:spacing w:val="-2"/>
          <w:sz w:val="24"/>
        </w:rPr>
        <w:t>ies</w:t>
      </w:r>
    </w:p>
    <w:p w14:paraId="256B676D" w14:textId="0CE9D88B" w:rsidR="00997AF2" w:rsidRDefault="000A742D">
      <w:pPr>
        <w:spacing w:before="279" w:after="240" w:line="273" w:lineRule="exact"/>
        <w:ind w:left="72"/>
        <w:textAlignment w:val="baseline"/>
        <w:rPr>
          <w:rFonts w:eastAsia="Times New Roman"/>
          <w:b/>
          <w:color w:val="000000"/>
          <w:sz w:val="24"/>
        </w:rPr>
      </w:pPr>
      <w:r>
        <w:rPr>
          <w:rFonts w:eastAsia="Times New Roman"/>
          <w:b/>
          <w:color w:val="000000"/>
          <w:sz w:val="24"/>
        </w:rPr>
        <w:t>For the Academic Year 2021/22</w:t>
      </w:r>
      <w:r>
        <w:rPr>
          <w:rFonts w:eastAsia="Times New Roman"/>
          <w:b/>
          <w:color w:val="000000"/>
          <w:sz w:val="24"/>
        </w:rPr>
        <w:t xml:space="preserve"> our proposed activities will be changing in line with COVID regulations and changing but we hope to resume normal activities in line with the following</w:t>
      </w:r>
      <w:r>
        <w:rPr>
          <w:rFonts w:eastAsia="Times New Roman"/>
          <w:b/>
          <w:color w:val="000000"/>
          <w:sz w:val="24"/>
        </w:rPr>
        <w:t>:</w:t>
      </w:r>
    </w:p>
    <w:tbl>
      <w:tblPr>
        <w:tblW w:w="10099" w:type="dxa"/>
        <w:tblInd w:w="14" w:type="dxa"/>
        <w:tblLayout w:type="fixed"/>
        <w:tblCellMar>
          <w:left w:w="0" w:type="dxa"/>
          <w:right w:w="0" w:type="dxa"/>
        </w:tblCellMar>
        <w:tblLook w:val="0000" w:firstRow="0" w:lastRow="0" w:firstColumn="0" w:lastColumn="0" w:noHBand="0" w:noVBand="0"/>
      </w:tblPr>
      <w:tblGrid>
        <w:gridCol w:w="2989"/>
        <w:gridCol w:w="3584"/>
        <w:gridCol w:w="3526"/>
      </w:tblGrid>
      <w:tr w:rsidR="00997AF2" w14:paraId="3B5F1255" w14:textId="77777777" w:rsidTr="000A742D">
        <w:tblPrEx>
          <w:tblCellMar>
            <w:top w:w="0" w:type="dxa"/>
            <w:bottom w:w="0" w:type="dxa"/>
          </w:tblCellMar>
        </w:tblPrEx>
        <w:trPr>
          <w:trHeight w:hRule="exact" w:val="274"/>
        </w:trPr>
        <w:tc>
          <w:tcPr>
            <w:tcW w:w="2989" w:type="dxa"/>
            <w:tcBorders>
              <w:top w:val="single" w:sz="5" w:space="0" w:color="000000"/>
              <w:left w:val="single" w:sz="5" w:space="0" w:color="000000"/>
              <w:bottom w:val="single" w:sz="5" w:space="0" w:color="000000"/>
              <w:right w:val="single" w:sz="5" w:space="0" w:color="000000"/>
            </w:tcBorders>
            <w:shd w:val="clear" w:color="E0E0E0" w:fill="E0E0E0"/>
            <w:vAlign w:val="center"/>
          </w:tcPr>
          <w:p w14:paraId="246B7DD1" w14:textId="77777777" w:rsidR="00997AF2" w:rsidRDefault="000A742D">
            <w:pPr>
              <w:spacing w:line="263" w:lineRule="exact"/>
              <w:ind w:left="120"/>
              <w:textAlignment w:val="baseline"/>
              <w:rPr>
                <w:rFonts w:eastAsia="Times New Roman"/>
                <w:b/>
                <w:color w:val="000000"/>
                <w:sz w:val="24"/>
              </w:rPr>
            </w:pPr>
            <w:r>
              <w:rPr>
                <w:rFonts w:eastAsia="Times New Roman"/>
                <w:b/>
                <w:color w:val="000000"/>
                <w:sz w:val="24"/>
              </w:rPr>
              <w:t>ACTIVITY</w:t>
            </w:r>
          </w:p>
        </w:tc>
        <w:tc>
          <w:tcPr>
            <w:tcW w:w="3584" w:type="dxa"/>
            <w:tcBorders>
              <w:top w:val="single" w:sz="5" w:space="0" w:color="000000"/>
              <w:left w:val="single" w:sz="5" w:space="0" w:color="000000"/>
              <w:bottom w:val="single" w:sz="5" w:space="0" w:color="000000"/>
              <w:right w:val="single" w:sz="5" w:space="0" w:color="000000"/>
            </w:tcBorders>
            <w:shd w:val="clear" w:color="E0E0E0" w:fill="E0E0E0"/>
            <w:vAlign w:val="center"/>
          </w:tcPr>
          <w:p w14:paraId="4AC67DC3" w14:textId="77777777" w:rsidR="00997AF2" w:rsidRDefault="000A742D">
            <w:pPr>
              <w:spacing w:line="263" w:lineRule="exact"/>
              <w:ind w:left="110"/>
              <w:textAlignment w:val="baseline"/>
              <w:rPr>
                <w:rFonts w:eastAsia="Times New Roman"/>
                <w:b/>
                <w:color w:val="000000"/>
                <w:sz w:val="24"/>
              </w:rPr>
            </w:pPr>
            <w:r>
              <w:rPr>
                <w:rFonts w:eastAsia="Times New Roman"/>
                <w:b/>
                <w:color w:val="000000"/>
                <w:sz w:val="24"/>
              </w:rPr>
              <w:t>DAY/DATE</w:t>
            </w:r>
          </w:p>
        </w:tc>
        <w:tc>
          <w:tcPr>
            <w:tcW w:w="3526" w:type="dxa"/>
            <w:tcBorders>
              <w:top w:val="single" w:sz="5" w:space="0" w:color="000000"/>
              <w:left w:val="single" w:sz="5" w:space="0" w:color="000000"/>
              <w:bottom w:val="single" w:sz="5" w:space="0" w:color="000000"/>
              <w:right w:val="single" w:sz="5" w:space="0" w:color="000000"/>
            </w:tcBorders>
            <w:shd w:val="clear" w:color="E0E0E0" w:fill="E0E0E0"/>
            <w:vAlign w:val="center"/>
          </w:tcPr>
          <w:p w14:paraId="3BD37C94" w14:textId="77777777" w:rsidR="00997AF2" w:rsidRDefault="000A742D">
            <w:pPr>
              <w:spacing w:line="263" w:lineRule="exact"/>
              <w:ind w:left="115"/>
              <w:textAlignment w:val="baseline"/>
              <w:rPr>
                <w:rFonts w:eastAsia="Times New Roman"/>
                <w:b/>
                <w:color w:val="000000"/>
                <w:sz w:val="24"/>
              </w:rPr>
            </w:pPr>
            <w:r>
              <w:rPr>
                <w:rFonts w:eastAsia="Times New Roman"/>
                <w:b/>
                <w:color w:val="000000"/>
                <w:sz w:val="24"/>
              </w:rPr>
              <w:t>VENUE/LOCATION</w:t>
            </w:r>
          </w:p>
        </w:tc>
      </w:tr>
      <w:tr w:rsidR="00997AF2" w14:paraId="3208600B" w14:textId="77777777" w:rsidTr="000A742D">
        <w:tblPrEx>
          <w:tblCellMar>
            <w:top w:w="0" w:type="dxa"/>
            <w:bottom w:w="0" w:type="dxa"/>
          </w:tblCellMar>
        </w:tblPrEx>
        <w:trPr>
          <w:trHeight w:hRule="exact" w:val="1042"/>
        </w:trPr>
        <w:tc>
          <w:tcPr>
            <w:tcW w:w="2989" w:type="dxa"/>
            <w:tcBorders>
              <w:top w:val="single" w:sz="5" w:space="0" w:color="000000"/>
              <w:left w:val="single" w:sz="5" w:space="0" w:color="000000"/>
              <w:bottom w:val="single" w:sz="5" w:space="0" w:color="000000"/>
              <w:right w:val="single" w:sz="5" w:space="0" w:color="000000"/>
            </w:tcBorders>
          </w:tcPr>
          <w:p w14:paraId="494F152E" w14:textId="77777777" w:rsidR="00997AF2" w:rsidRDefault="000A742D">
            <w:pPr>
              <w:spacing w:after="816" w:line="283" w:lineRule="exact"/>
              <w:ind w:left="120"/>
              <w:textAlignment w:val="baseline"/>
              <w:rPr>
                <w:rFonts w:eastAsia="Times New Roman"/>
                <w:color w:val="000000"/>
                <w:sz w:val="24"/>
              </w:rPr>
            </w:pPr>
            <w:r>
              <w:rPr>
                <w:rFonts w:eastAsia="Times New Roman"/>
                <w:color w:val="000000"/>
                <w:sz w:val="24"/>
              </w:rPr>
              <w:t>Water Polo Training</w:t>
            </w:r>
          </w:p>
        </w:tc>
        <w:tc>
          <w:tcPr>
            <w:tcW w:w="3584" w:type="dxa"/>
            <w:tcBorders>
              <w:top w:val="single" w:sz="5" w:space="0" w:color="000000"/>
              <w:left w:val="single" w:sz="5" w:space="0" w:color="000000"/>
              <w:bottom w:val="single" w:sz="5" w:space="0" w:color="000000"/>
              <w:right w:val="single" w:sz="5" w:space="0" w:color="000000"/>
            </w:tcBorders>
          </w:tcPr>
          <w:p w14:paraId="79EC586E" w14:textId="77777777" w:rsidR="00997AF2" w:rsidRDefault="000A742D">
            <w:pPr>
              <w:spacing w:line="275" w:lineRule="exact"/>
              <w:ind w:left="108"/>
              <w:textAlignment w:val="baseline"/>
              <w:rPr>
                <w:rFonts w:eastAsia="Times New Roman"/>
                <w:color w:val="000000"/>
                <w:sz w:val="24"/>
              </w:rPr>
            </w:pPr>
            <w:r>
              <w:rPr>
                <w:rFonts w:eastAsia="Times New Roman"/>
                <w:color w:val="000000"/>
                <w:sz w:val="24"/>
              </w:rPr>
              <w:t xml:space="preserve">Sunday, 6–7.30 p.m. </w:t>
            </w:r>
            <w:r>
              <w:rPr>
                <w:rFonts w:eastAsia="Times New Roman"/>
                <w:color w:val="000000"/>
                <w:sz w:val="24"/>
              </w:rPr>
              <w:br/>
              <w:t xml:space="preserve">Monday, 9–10.30 p.m. </w:t>
            </w:r>
            <w:r>
              <w:rPr>
                <w:rFonts w:eastAsia="Times New Roman"/>
                <w:color w:val="000000"/>
                <w:sz w:val="24"/>
              </w:rPr>
              <w:br/>
              <w:t xml:space="preserve">Wednesday, 9–10.30 p.m. </w:t>
            </w:r>
            <w:r>
              <w:rPr>
                <w:rFonts w:eastAsia="Times New Roman"/>
                <w:color w:val="000000"/>
                <w:sz w:val="24"/>
              </w:rPr>
              <w:br/>
              <w:t>Friday, 9-10.30 p.m.</w:t>
            </w:r>
          </w:p>
        </w:tc>
        <w:tc>
          <w:tcPr>
            <w:tcW w:w="3526" w:type="dxa"/>
            <w:tcBorders>
              <w:top w:val="single" w:sz="5" w:space="0" w:color="000000"/>
              <w:left w:val="single" w:sz="5" w:space="0" w:color="000000"/>
              <w:bottom w:val="single" w:sz="5" w:space="0" w:color="000000"/>
              <w:right w:val="single" w:sz="5" w:space="0" w:color="000000"/>
            </w:tcBorders>
          </w:tcPr>
          <w:p w14:paraId="7B09622D" w14:textId="77777777" w:rsidR="00997AF2" w:rsidRDefault="000A742D">
            <w:pPr>
              <w:spacing w:after="816" w:line="283" w:lineRule="exact"/>
              <w:ind w:left="115"/>
              <w:textAlignment w:val="baseline"/>
              <w:rPr>
                <w:rFonts w:eastAsia="Times New Roman"/>
                <w:color w:val="000000"/>
                <w:sz w:val="24"/>
              </w:rPr>
            </w:pPr>
            <w:r>
              <w:rPr>
                <w:rFonts w:eastAsia="Times New Roman"/>
                <w:color w:val="000000"/>
                <w:sz w:val="24"/>
              </w:rPr>
              <w:t>Rosenblatt Swimming Pool.</w:t>
            </w:r>
          </w:p>
        </w:tc>
      </w:tr>
      <w:tr w:rsidR="00997AF2" w14:paraId="7F05C5E9" w14:textId="77777777" w:rsidTr="000A742D">
        <w:tblPrEx>
          <w:tblCellMar>
            <w:top w:w="0" w:type="dxa"/>
            <w:bottom w:w="0" w:type="dxa"/>
          </w:tblCellMar>
        </w:tblPrEx>
        <w:trPr>
          <w:trHeight w:hRule="exact" w:val="521"/>
        </w:trPr>
        <w:tc>
          <w:tcPr>
            <w:tcW w:w="2989" w:type="dxa"/>
            <w:tcBorders>
              <w:top w:val="single" w:sz="5" w:space="0" w:color="000000"/>
              <w:left w:val="single" w:sz="5" w:space="0" w:color="000000"/>
              <w:bottom w:val="single" w:sz="5" w:space="0" w:color="000000"/>
              <w:right w:val="single" w:sz="5" w:space="0" w:color="000000"/>
            </w:tcBorders>
          </w:tcPr>
          <w:p w14:paraId="06595E0A" w14:textId="77777777" w:rsidR="00997AF2" w:rsidRDefault="000A742D">
            <w:pPr>
              <w:spacing w:after="249" w:line="283" w:lineRule="exact"/>
              <w:ind w:left="120"/>
              <w:textAlignment w:val="baseline"/>
              <w:rPr>
                <w:rFonts w:eastAsia="Times New Roman"/>
                <w:color w:val="000000"/>
                <w:sz w:val="24"/>
              </w:rPr>
            </w:pPr>
            <w:r>
              <w:rPr>
                <w:rFonts w:eastAsia="Times New Roman"/>
                <w:color w:val="000000"/>
                <w:sz w:val="24"/>
              </w:rPr>
              <w:t>Swimming Training</w:t>
            </w:r>
          </w:p>
        </w:tc>
        <w:tc>
          <w:tcPr>
            <w:tcW w:w="3584" w:type="dxa"/>
            <w:tcBorders>
              <w:top w:val="single" w:sz="5" w:space="0" w:color="000000"/>
              <w:left w:val="single" w:sz="5" w:space="0" w:color="000000"/>
              <w:bottom w:val="single" w:sz="5" w:space="0" w:color="000000"/>
              <w:right w:val="single" w:sz="5" w:space="0" w:color="000000"/>
            </w:tcBorders>
          </w:tcPr>
          <w:p w14:paraId="2D796985" w14:textId="77777777" w:rsidR="00997AF2" w:rsidRDefault="000A742D">
            <w:pPr>
              <w:spacing w:after="249" w:line="283" w:lineRule="exact"/>
              <w:ind w:left="110"/>
              <w:textAlignment w:val="baseline"/>
              <w:rPr>
                <w:rFonts w:eastAsia="Times New Roman"/>
                <w:color w:val="000000"/>
                <w:sz w:val="24"/>
              </w:rPr>
            </w:pPr>
            <w:r>
              <w:rPr>
                <w:rFonts w:eastAsia="Times New Roman"/>
                <w:color w:val="000000"/>
                <w:sz w:val="24"/>
              </w:rPr>
              <w:t>Tuesday, 5-7 p.m.</w:t>
            </w:r>
          </w:p>
        </w:tc>
        <w:tc>
          <w:tcPr>
            <w:tcW w:w="3526" w:type="dxa"/>
            <w:tcBorders>
              <w:top w:val="single" w:sz="5" w:space="0" w:color="000000"/>
              <w:left w:val="single" w:sz="5" w:space="0" w:color="000000"/>
              <w:bottom w:val="single" w:sz="5" w:space="0" w:color="000000"/>
              <w:right w:val="single" w:sz="5" w:space="0" w:color="000000"/>
            </w:tcBorders>
          </w:tcPr>
          <w:p w14:paraId="25D1DC86" w14:textId="77777777" w:rsidR="00997AF2" w:rsidRDefault="000A742D">
            <w:pPr>
              <w:spacing w:after="249" w:line="283" w:lineRule="exact"/>
              <w:ind w:left="115"/>
              <w:textAlignment w:val="baseline"/>
              <w:rPr>
                <w:rFonts w:eastAsia="Times New Roman"/>
                <w:color w:val="000000"/>
                <w:sz w:val="24"/>
              </w:rPr>
            </w:pPr>
            <w:r>
              <w:rPr>
                <w:rFonts w:eastAsia="Times New Roman"/>
                <w:color w:val="000000"/>
                <w:sz w:val="24"/>
              </w:rPr>
              <w:t>Rosenblatt Swimming Pool.</w:t>
            </w:r>
          </w:p>
        </w:tc>
      </w:tr>
      <w:tr w:rsidR="00997AF2" w14:paraId="09A647B3" w14:textId="77777777" w:rsidTr="000A742D">
        <w:tblPrEx>
          <w:tblCellMar>
            <w:top w:w="0" w:type="dxa"/>
            <w:bottom w:w="0" w:type="dxa"/>
          </w:tblCellMar>
        </w:tblPrEx>
        <w:trPr>
          <w:trHeight w:hRule="exact" w:val="526"/>
        </w:trPr>
        <w:tc>
          <w:tcPr>
            <w:tcW w:w="2989" w:type="dxa"/>
            <w:tcBorders>
              <w:top w:val="single" w:sz="5" w:space="0" w:color="000000"/>
              <w:left w:val="single" w:sz="5" w:space="0" w:color="000000"/>
              <w:bottom w:val="single" w:sz="5" w:space="0" w:color="000000"/>
              <w:right w:val="single" w:sz="5" w:space="0" w:color="000000"/>
            </w:tcBorders>
          </w:tcPr>
          <w:p w14:paraId="1B86758E" w14:textId="77777777" w:rsidR="00997AF2" w:rsidRDefault="000A742D">
            <w:pPr>
              <w:spacing w:after="268" w:line="283" w:lineRule="exact"/>
              <w:ind w:left="120"/>
              <w:textAlignment w:val="baseline"/>
              <w:rPr>
                <w:rFonts w:eastAsia="Times New Roman"/>
                <w:color w:val="000000"/>
                <w:sz w:val="24"/>
              </w:rPr>
            </w:pPr>
            <w:proofErr w:type="spellStart"/>
            <w:r>
              <w:rPr>
                <w:rFonts w:eastAsia="Times New Roman"/>
                <w:color w:val="000000"/>
                <w:sz w:val="24"/>
              </w:rPr>
              <w:t>UPolo</w:t>
            </w:r>
            <w:proofErr w:type="spellEnd"/>
            <w:r>
              <w:rPr>
                <w:rFonts w:eastAsia="Times New Roman"/>
                <w:color w:val="000000"/>
                <w:sz w:val="24"/>
              </w:rPr>
              <w:t xml:space="preserve"> (South East)</w:t>
            </w:r>
          </w:p>
        </w:tc>
        <w:tc>
          <w:tcPr>
            <w:tcW w:w="3584" w:type="dxa"/>
            <w:tcBorders>
              <w:top w:val="single" w:sz="5" w:space="0" w:color="000000"/>
              <w:left w:val="single" w:sz="5" w:space="0" w:color="000000"/>
              <w:bottom w:val="single" w:sz="5" w:space="0" w:color="000000"/>
              <w:right w:val="single" w:sz="5" w:space="0" w:color="000000"/>
            </w:tcBorders>
          </w:tcPr>
          <w:p w14:paraId="10589072" w14:textId="77777777" w:rsidR="00997AF2" w:rsidRDefault="000A742D">
            <w:pPr>
              <w:spacing w:after="268" w:line="283" w:lineRule="exact"/>
              <w:ind w:left="110"/>
              <w:textAlignment w:val="baseline"/>
              <w:rPr>
                <w:rFonts w:eastAsia="Times New Roman"/>
                <w:color w:val="000000"/>
                <w:sz w:val="24"/>
              </w:rPr>
            </w:pPr>
            <w:r>
              <w:rPr>
                <w:rFonts w:eastAsia="Times New Roman"/>
                <w:color w:val="000000"/>
                <w:sz w:val="24"/>
              </w:rPr>
              <w:t>TBC</w:t>
            </w:r>
          </w:p>
        </w:tc>
        <w:tc>
          <w:tcPr>
            <w:tcW w:w="3526" w:type="dxa"/>
            <w:tcBorders>
              <w:top w:val="single" w:sz="5" w:space="0" w:color="000000"/>
              <w:left w:val="single" w:sz="5" w:space="0" w:color="000000"/>
              <w:bottom w:val="single" w:sz="5" w:space="0" w:color="000000"/>
              <w:right w:val="single" w:sz="5" w:space="0" w:color="000000"/>
            </w:tcBorders>
          </w:tcPr>
          <w:p w14:paraId="30AA204F" w14:textId="77777777" w:rsidR="00997AF2" w:rsidRDefault="000A742D">
            <w:pPr>
              <w:spacing w:line="280" w:lineRule="exact"/>
              <w:ind w:left="108"/>
              <w:textAlignment w:val="baseline"/>
              <w:rPr>
                <w:rFonts w:eastAsia="Times New Roman"/>
                <w:color w:val="000000"/>
                <w:sz w:val="24"/>
              </w:rPr>
            </w:pPr>
            <w:r>
              <w:rPr>
                <w:rFonts w:eastAsia="Times New Roman"/>
                <w:color w:val="000000"/>
                <w:sz w:val="24"/>
              </w:rPr>
              <w:t>Rosenblatt Swimming Pool. Various away matches.</w:t>
            </w:r>
          </w:p>
        </w:tc>
      </w:tr>
      <w:tr w:rsidR="00997AF2" w14:paraId="23A04FD3" w14:textId="77777777" w:rsidTr="000A742D">
        <w:tblPrEx>
          <w:tblCellMar>
            <w:top w:w="0" w:type="dxa"/>
            <w:bottom w:w="0" w:type="dxa"/>
          </w:tblCellMar>
        </w:tblPrEx>
        <w:trPr>
          <w:trHeight w:hRule="exact" w:val="525"/>
        </w:trPr>
        <w:tc>
          <w:tcPr>
            <w:tcW w:w="2989" w:type="dxa"/>
            <w:tcBorders>
              <w:top w:val="single" w:sz="5" w:space="0" w:color="000000"/>
              <w:left w:val="single" w:sz="5" w:space="0" w:color="000000"/>
              <w:bottom w:val="single" w:sz="5" w:space="0" w:color="000000"/>
              <w:right w:val="single" w:sz="5" w:space="0" w:color="000000"/>
            </w:tcBorders>
          </w:tcPr>
          <w:p w14:paraId="4B195F11" w14:textId="77777777" w:rsidR="00997AF2" w:rsidRDefault="000A742D">
            <w:pPr>
              <w:spacing w:after="255" w:line="283" w:lineRule="exact"/>
              <w:ind w:left="120"/>
              <w:textAlignment w:val="baseline"/>
              <w:rPr>
                <w:rFonts w:eastAsia="Times New Roman"/>
                <w:color w:val="000000"/>
                <w:sz w:val="24"/>
              </w:rPr>
            </w:pPr>
            <w:r>
              <w:rPr>
                <w:rFonts w:eastAsia="Times New Roman"/>
                <w:color w:val="000000"/>
                <w:sz w:val="24"/>
              </w:rPr>
              <w:t>BUCS</w:t>
            </w:r>
          </w:p>
        </w:tc>
        <w:tc>
          <w:tcPr>
            <w:tcW w:w="3584" w:type="dxa"/>
            <w:tcBorders>
              <w:top w:val="single" w:sz="5" w:space="0" w:color="000000"/>
              <w:left w:val="single" w:sz="5" w:space="0" w:color="000000"/>
              <w:bottom w:val="single" w:sz="5" w:space="0" w:color="000000"/>
              <w:right w:val="single" w:sz="5" w:space="0" w:color="000000"/>
            </w:tcBorders>
          </w:tcPr>
          <w:p w14:paraId="2760DC21" w14:textId="77777777" w:rsidR="00997AF2" w:rsidRDefault="000A742D">
            <w:pPr>
              <w:spacing w:line="273" w:lineRule="exact"/>
              <w:ind w:left="108"/>
              <w:textAlignment w:val="baseline"/>
              <w:rPr>
                <w:rFonts w:eastAsia="Times New Roman"/>
                <w:color w:val="000000"/>
                <w:sz w:val="24"/>
              </w:rPr>
            </w:pPr>
            <w:r>
              <w:rPr>
                <w:rFonts w:eastAsia="Times New Roman"/>
                <w:color w:val="000000"/>
                <w:sz w:val="24"/>
              </w:rPr>
              <w:t>TBC (primarily Wednesday, 9- 10.30 p.m.)</w:t>
            </w:r>
          </w:p>
        </w:tc>
        <w:tc>
          <w:tcPr>
            <w:tcW w:w="3526" w:type="dxa"/>
            <w:tcBorders>
              <w:top w:val="single" w:sz="5" w:space="0" w:color="000000"/>
              <w:left w:val="single" w:sz="5" w:space="0" w:color="000000"/>
              <w:bottom w:val="single" w:sz="5" w:space="0" w:color="000000"/>
              <w:right w:val="single" w:sz="5" w:space="0" w:color="000000"/>
            </w:tcBorders>
          </w:tcPr>
          <w:p w14:paraId="49E9A65E" w14:textId="77777777" w:rsidR="00997AF2" w:rsidRDefault="000A742D">
            <w:pPr>
              <w:spacing w:line="273" w:lineRule="exact"/>
              <w:ind w:left="108"/>
              <w:textAlignment w:val="baseline"/>
              <w:rPr>
                <w:rFonts w:eastAsia="Times New Roman"/>
                <w:color w:val="000000"/>
                <w:sz w:val="24"/>
              </w:rPr>
            </w:pPr>
            <w:r>
              <w:rPr>
                <w:rFonts w:eastAsia="Times New Roman"/>
                <w:color w:val="000000"/>
                <w:sz w:val="24"/>
              </w:rPr>
              <w:t>Rosenblatt Swimming Pool. Various away matches.</w:t>
            </w:r>
          </w:p>
        </w:tc>
      </w:tr>
      <w:tr w:rsidR="00997AF2" w14:paraId="4EBFEF12" w14:textId="77777777" w:rsidTr="000A742D">
        <w:tblPrEx>
          <w:tblCellMar>
            <w:top w:w="0" w:type="dxa"/>
            <w:bottom w:w="0" w:type="dxa"/>
          </w:tblCellMar>
        </w:tblPrEx>
        <w:trPr>
          <w:trHeight w:hRule="exact" w:val="521"/>
        </w:trPr>
        <w:tc>
          <w:tcPr>
            <w:tcW w:w="2989" w:type="dxa"/>
            <w:tcBorders>
              <w:top w:val="single" w:sz="5" w:space="0" w:color="000000"/>
              <w:left w:val="single" w:sz="5" w:space="0" w:color="000000"/>
              <w:bottom w:val="single" w:sz="5" w:space="0" w:color="000000"/>
              <w:right w:val="single" w:sz="5" w:space="0" w:color="000000"/>
            </w:tcBorders>
          </w:tcPr>
          <w:p w14:paraId="582305CD" w14:textId="77777777" w:rsidR="00997AF2" w:rsidRDefault="000A742D">
            <w:pPr>
              <w:spacing w:after="254" w:line="283" w:lineRule="exact"/>
              <w:ind w:left="120"/>
              <w:textAlignment w:val="baseline"/>
              <w:rPr>
                <w:rFonts w:eastAsia="Times New Roman"/>
                <w:color w:val="000000"/>
                <w:sz w:val="24"/>
              </w:rPr>
            </w:pPr>
            <w:r>
              <w:rPr>
                <w:rFonts w:eastAsia="Times New Roman"/>
                <w:color w:val="000000"/>
                <w:sz w:val="24"/>
              </w:rPr>
              <w:t>Training Camp</w:t>
            </w:r>
          </w:p>
        </w:tc>
        <w:tc>
          <w:tcPr>
            <w:tcW w:w="3584" w:type="dxa"/>
            <w:tcBorders>
              <w:top w:val="single" w:sz="5" w:space="0" w:color="000000"/>
              <w:left w:val="single" w:sz="5" w:space="0" w:color="000000"/>
              <w:bottom w:val="single" w:sz="5" w:space="0" w:color="000000"/>
              <w:right w:val="single" w:sz="5" w:space="0" w:color="000000"/>
            </w:tcBorders>
          </w:tcPr>
          <w:p w14:paraId="52A2737F" w14:textId="77777777" w:rsidR="00997AF2" w:rsidRDefault="000A742D">
            <w:pPr>
              <w:spacing w:after="263" w:line="283" w:lineRule="exact"/>
              <w:ind w:left="110"/>
              <w:textAlignment w:val="baseline"/>
              <w:rPr>
                <w:rFonts w:eastAsia="Times New Roman"/>
                <w:color w:val="000000"/>
                <w:sz w:val="24"/>
              </w:rPr>
            </w:pPr>
            <w:r>
              <w:rPr>
                <w:rFonts w:eastAsia="Times New Roman"/>
                <w:color w:val="000000"/>
                <w:sz w:val="24"/>
              </w:rPr>
              <w:t>0</w:t>
            </w:r>
            <w:r>
              <w:rPr>
                <w:rFonts w:eastAsia="Times New Roman"/>
                <w:color w:val="000000"/>
                <w:sz w:val="24"/>
                <w:vertAlign w:val="superscript"/>
              </w:rPr>
              <w:t>th</w:t>
            </w:r>
            <w:r>
              <w:rPr>
                <w:rFonts w:eastAsia="Times New Roman"/>
                <w:color w:val="000000"/>
                <w:sz w:val="24"/>
              </w:rPr>
              <w:t xml:space="preserve"> Week Hilary term</w:t>
            </w:r>
          </w:p>
        </w:tc>
        <w:tc>
          <w:tcPr>
            <w:tcW w:w="3526" w:type="dxa"/>
            <w:tcBorders>
              <w:top w:val="single" w:sz="5" w:space="0" w:color="000000"/>
              <w:left w:val="single" w:sz="5" w:space="0" w:color="000000"/>
              <w:bottom w:val="single" w:sz="5" w:space="0" w:color="000000"/>
              <w:right w:val="single" w:sz="5" w:space="0" w:color="000000"/>
            </w:tcBorders>
          </w:tcPr>
          <w:p w14:paraId="3D35A9CD" w14:textId="77777777" w:rsidR="00997AF2" w:rsidRDefault="000A742D">
            <w:pPr>
              <w:spacing w:after="254" w:line="283" w:lineRule="exact"/>
              <w:ind w:left="115"/>
              <w:textAlignment w:val="baseline"/>
              <w:rPr>
                <w:rFonts w:eastAsia="Times New Roman"/>
                <w:color w:val="000000"/>
                <w:sz w:val="24"/>
              </w:rPr>
            </w:pPr>
            <w:r>
              <w:rPr>
                <w:rFonts w:eastAsia="Times New Roman"/>
                <w:color w:val="000000"/>
                <w:sz w:val="24"/>
              </w:rPr>
              <w:t>Rosenblatt Swimming Pool.</w:t>
            </w:r>
          </w:p>
        </w:tc>
      </w:tr>
      <w:tr w:rsidR="00997AF2" w14:paraId="6071DC6B" w14:textId="77777777" w:rsidTr="000A742D">
        <w:tblPrEx>
          <w:tblCellMar>
            <w:top w:w="0" w:type="dxa"/>
            <w:bottom w:w="0" w:type="dxa"/>
          </w:tblCellMar>
        </w:tblPrEx>
        <w:trPr>
          <w:trHeight w:hRule="exact" w:val="508"/>
        </w:trPr>
        <w:tc>
          <w:tcPr>
            <w:tcW w:w="2989" w:type="dxa"/>
            <w:tcBorders>
              <w:top w:val="single" w:sz="5" w:space="0" w:color="000000"/>
              <w:left w:val="single" w:sz="5" w:space="0" w:color="000000"/>
              <w:bottom w:val="single" w:sz="5" w:space="0" w:color="000000"/>
              <w:right w:val="single" w:sz="5" w:space="0" w:color="000000"/>
            </w:tcBorders>
          </w:tcPr>
          <w:p w14:paraId="344357F6" w14:textId="77777777" w:rsidR="00997AF2" w:rsidRDefault="000A742D">
            <w:pPr>
              <w:spacing w:after="244" w:line="283" w:lineRule="exact"/>
              <w:ind w:left="120"/>
              <w:textAlignment w:val="baseline"/>
              <w:rPr>
                <w:rFonts w:eastAsia="Times New Roman"/>
                <w:color w:val="000000"/>
                <w:sz w:val="24"/>
              </w:rPr>
            </w:pPr>
            <w:r>
              <w:rPr>
                <w:rFonts w:eastAsia="Times New Roman"/>
                <w:color w:val="000000"/>
                <w:sz w:val="24"/>
              </w:rPr>
              <w:t>Town vs Gown</w:t>
            </w:r>
          </w:p>
        </w:tc>
        <w:tc>
          <w:tcPr>
            <w:tcW w:w="3584" w:type="dxa"/>
            <w:tcBorders>
              <w:top w:val="single" w:sz="5" w:space="0" w:color="000000"/>
              <w:left w:val="single" w:sz="5" w:space="0" w:color="000000"/>
              <w:bottom w:val="single" w:sz="5" w:space="0" w:color="000000"/>
              <w:right w:val="single" w:sz="5" w:space="0" w:color="000000"/>
            </w:tcBorders>
          </w:tcPr>
          <w:p w14:paraId="16924AB7" w14:textId="77777777" w:rsidR="00997AF2" w:rsidRDefault="000A742D">
            <w:pPr>
              <w:spacing w:after="244" w:line="283" w:lineRule="exact"/>
              <w:ind w:left="110"/>
              <w:textAlignment w:val="baseline"/>
              <w:rPr>
                <w:rFonts w:eastAsia="Times New Roman"/>
                <w:color w:val="000000"/>
                <w:sz w:val="24"/>
              </w:rPr>
            </w:pPr>
            <w:r>
              <w:rPr>
                <w:rFonts w:eastAsia="Times New Roman"/>
                <w:color w:val="000000"/>
                <w:sz w:val="24"/>
              </w:rPr>
              <w:t>TBC</w:t>
            </w:r>
          </w:p>
        </w:tc>
        <w:tc>
          <w:tcPr>
            <w:tcW w:w="3526" w:type="dxa"/>
            <w:tcBorders>
              <w:top w:val="single" w:sz="5" w:space="0" w:color="000000"/>
              <w:left w:val="single" w:sz="5" w:space="0" w:color="000000"/>
              <w:bottom w:val="single" w:sz="5" w:space="0" w:color="000000"/>
              <w:right w:val="single" w:sz="5" w:space="0" w:color="000000"/>
            </w:tcBorders>
          </w:tcPr>
          <w:p w14:paraId="054919DD" w14:textId="77777777" w:rsidR="00997AF2" w:rsidRDefault="000A742D">
            <w:pPr>
              <w:spacing w:after="244" w:line="283" w:lineRule="exact"/>
              <w:ind w:left="115"/>
              <w:textAlignment w:val="baseline"/>
              <w:rPr>
                <w:rFonts w:eastAsia="Times New Roman"/>
                <w:color w:val="000000"/>
                <w:sz w:val="24"/>
              </w:rPr>
            </w:pPr>
            <w:r>
              <w:rPr>
                <w:rFonts w:eastAsia="Times New Roman"/>
                <w:color w:val="000000"/>
                <w:sz w:val="24"/>
              </w:rPr>
              <w:t>Rosenblatt Swimming Pool.</w:t>
            </w:r>
          </w:p>
        </w:tc>
      </w:tr>
      <w:tr w:rsidR="00997AF2" w14:paraId="20AFBA72" w14:textId="77777777" w:rsidTr="000A742D">
        <w:tblPrEx>
          <w:tblCellMar>
            <w:top w:w="0" w:type="dxa"/>
            <w:bottom w:w="0" w:type="dxa"/>
          </w:tblCellMar>
        </w:tblPrEx>
        <w:trPr>
          <w:trHeight w:hRule="exact" w:val="786"/>
        </w:trPr>
        <w:tc>
          <w:tcPr>
            <w:tcW w:w="2989" w:type="dxa"/>
            <w:tcBorders>
              <w:top w:val="single" w:sz="5" w:space="0" w:color="000000"/>
              <w:left w:val="single" w:sz="5" w:space="0" w:color="000000"/>
              <w:bottom w:val="single" w:sz="5" w:space="0" w:color="000000"/>
              <w:right w:val="single" w:sz="5" w:space="0" w:color="000000"/>
            </w:tcBorders>
          </w:tcPr>
          <w:p w14:paraId="0B21EA5D" w14:textId="77777777" w:rsidR="00997AF2" w:rsidRDefault="000A742D">
            <w:pPr>
              <w:spacing w:after="538" w:line="283" w:lineRule="exact"/>
              <w:ind w:left="120"/>
              <w:textAlignment w:val="baseline"/>
              <w:rPr>
                <w:rFonts w:eastAsia="Times New Roman"/>
                <w:color w:val="000000"/>
                <w:sz w:val="24"/>
              </w:rPr>
            </w:pPr>
            <w:r>
              <w:rPr>
                <w:rFonts w:eastAsia="Times New Roman"/>
                <w:color w:val="000000"/>
                <w:sz w:val="24"/>
              </w:rPr>
              <w:t>Varsity</w:t>
            </w:r>
          </w:p>
        </w:tc>
        <w:tc>
          <w:tcPr>
            <w:tcW w:w="3584" w:type="dxa"/>
            <w:tcBorders>
              <w:top w:val="single" w:sz="5" w:space="0" w:color="000000"/>
              <w:left w:val="single" w:sz="5" w:space="0" w:color="000000"/>
              <w:bottom w:val="single" w:sz="5" w:space="0" w:color="000000"/>
              <w:right w:val="single" w:sz="5" w:space="0" w:color="000000"/>
            </w:tcBorders>
          </w:tcPr>
          <w:p w14:paraId="2F289E12" w14:textId="77777777" w:rsidR="00997AF2" w:rsidRDefault="000A742D">
            <w:pPr>
              <w:spacing w:after="538" w:line="283" w:lineRule="exact"/>
              <w:ind w:left="110"/>
              <w:textAlignment w:val="baseline"/>
              <w:rPr>
                <w:rFonts w:eastAsia="Times New Roman"/>
                <w:color w:val="000000"/>
                <w:sz w:val="24"/>
              </w:rPr>
            </w:pPr>
            <w:r>
              <w:rPr>
                <w:rFonts w:eastAsia="Times New Roman"/>
                <w:color w:val="000000"/>
                <w:sz w:val="24"/>
              </w:rPr>
              <w:t>TBC</w:t>
            </w:r>
          </w:p>
        </w:tc>
        <w:tc>
          <w:tcPr>
            <w:tcW w:w="3526" w:type="dxa"/>
            <w:tcBorders>
              <w:top w:val="single" w:sz="5" w:space="0" w:color="000000"/>
              <w:left w:val="single" w:sz="5" w:space="0" w:color="000000"/>
              <w:bottom w:val="single" w:sz="5" w:space="0" w:color="000000"/>
              <w:right w:val="single" w:sz="5" w:space="0" w:color="000000"/>
            </w:tcBorders>
          </w:tcPr>
          <w:p w14:paraId="20560FFA" w14:textId="69A860AC" w:rsidR="00997AF2" w:rsidRDefault="000A742D">
            <w:pPr>
              <w:tabs>
                <w:tab w:val="left" w:pos="1656"/>
                <w:tab w:val="right" w:pos="3312"/>
              </w:tabs>
              <w:spacing w:line="269" w:lineRule="exact"/>
              <w:ind w:left="144"/>
              <w:textAlignment w:val="baseline"/>
              <w:rPr>
                <w:rFonts w:eastAsia="Times New Roman"/>
                <w:color w:val="000000"/>
                <w:sz w:val="24"/>
              </w:rPr>
            </w:pPr>
            <w:r>
              <w:rPr>
                <w:rFonts w:eastAsia="Times New Roman"/>
                <w:color w:val="000000"/>
                <w:sz w:val="24"/>
              </w:rPr>
              <w:t>Rosenblatt Swimming Pool.</w:t>
            </w:r>
          </w:p>
        </w:tc>
      </w:tr>
      <w:tr w:rsidR="00997AF2" w14:paraId="79E49048" w14:textId="77777777" w:rsidTr="000A742D">
        <w:tblPrEx>
          <w:tblCellMar>
            <w:top w:w="0" w:type="dxa"/>
            <w:bottom w:w="0" w:type="dxa"/>
          </w:tblCellMar>
        </w:tblPrEx>
        <w:trPr>
          <w:trHeight w:hRule="exact" w:val="520"/>
        </w:trPr>
        <w:tc>
          <w:tcPr>
            <w:tcW w:w="2989" w:type="dxa"/>
            <w:tcBorders>
              <w:top w:val="single" w:sz="5" w:space="0" w:color="000000"/>
              <w:left w:val="single" w:sz="5" w:space="0" w:color="000000"/>
              <w:bottom w:val="single" w:sz="5" w:space="0" w:color="000000"/>
              <w:right w:val="single" w:sz="5" w:space="0" w:color="000000"/>
            </w:tcBorders>
          </w:tcPr>
          <w:p w14:paraId="10906BFA" w14:textId="77777777" w:rsidR="00997AF2" w:rsidRDefault="000A742D">
            <w:pPr>
              <w:spacing w:after="259" w:line="283" w:lineRule="exact"/>
              <w:ind w:left="120"/>
              <w:textAlignment w:val="baseline"/>
              <w:rPr>
                <w:rFonts w:eastAsia="Times New Roman"/>
                <w:color w:val="000000"/>
                <w:sz w:val="24"/>
              </w:rPr>
            </w:pPr>
            <w:r>
              <w:rPr>
                <w:rFonts w:eastAsia="Times New Roman"/>
                <w:color w:val="000000"/>
                <w:sz w:val="24"/>
              </w:rPr>
              <w:t>BUCS Finals</w:t>
            </w:r>
          </w:p>
        </w:tc>
        <w:tc>
          <w:tcPr>
            <w:tcW w:w="3584" w:type="dxa"/>
            <w:tcBorders>
              <w:top w:val="single" w:sz="5" w:space="0" w:color="000000"/>
              <w:left w:val="single" w:sz="5" w:space="0" w:color="000000"/>
              <w:bottom w:val="single" w:sz="5" w:space="0" w:color="000000"/>
              <w:right w:val="single" w:sz="5" w:space="0" w:color="000000"/>
            </w:tcBorders>
          </w:tcPr>
          <w:p w14:paraId="0F8B1104" w14:textId="77777777" w:rsidR="00997AF2" w:rsidRDefault="000A742D">
            <w:pPr>
              <w:spacing w:after="259" w:line="283" w:lineRule="exact"/>
              <w:ind w:left="110"/>
              <w:textAlignment w:val="baseline"/>
              <w:rPr>
                <w:rFonts w:eastAsia="Times New Roman"/>
                <w:color w:val="000000"/>
                <w:sz w:val="24"/>
              </w:rPr>
            </w:pPr>
            <w:r>
              <w:rPr>
                <w:rFonts w:eastAsia="Times New Roman"/>
                <w:color w:val="000000"/>
                <w:sz w:val="24"/>
              </w:rPr>
              <w:t>TBC</w:t>
            </w:r>
          </w:p>
        </w:tc>
        <w:tc>
          <w:tcPr>
            <w:tcW w:w="3526" w:type="dxa"/>
            <w:tcBorders>
              <w:top w:val="single" w:sz="5" w:space="0" w:color="000000"/>
              <w:left w:val="single" w:sz="5" w:space="0" w:color="000000"/>
              <w:bottom w:val="single" w:sz="5" w:space="0" w:color="000000"/>
              <w:right w:val="single" w:sz="5" w:space="0" w:color="000000"/>
            </w:tcBorders>
          </w:tcPr>
          <w:p w14:paraId="65188CF5" w14:textId="77777777" w:rsidR="00997AF2" w:rsidRDefault="000A742D">
            <w:pPr>
              <w:spacing w:after="259" w:line="283" w:lineRule="exact"/>
              <w:ind w:left="115"/>
              <w:textAlignment w:val="baseline"/>
              <w:rPr>
                <w:rFonts w:eastAsia="Times New Roman"/>
                <w:color w:val="000000"/>
                <w:sz w:val="24"/>
              </w:rPr>
            </w:pPr>
            <w:r>
              <w:rPr>
                <w:rFonts w:eastAsia="Times New Roman"/>
                <w:color w:val="000000"/>
                <w:sz w:val="24"/>
              </w:rPr>
              <w:t>TBC</w:t>
            </w:r>
          </w:p>
        </w:tc>
      </w:tr>
      <w:tr w:rsidR="00997AF2" w14:paraId="00106A79" w14:textId="77777777" w:rsidTr="000A742D">
        <w:tblPrEx>
          <w:tblCellMar>
            <w:top w:w="0" w:type="dxa"/>
            <w:bottom w:w="0" w:type="dxa"/>
          </w:tblCellMar>
        </w:tblPrEx>
        <w:trPr>
          <w:trHeight w:hRule="exact" w:val="535"/>
        </w:trPr>
        <w:tc>
          <w:tcPr>
            <w:tcW w:w="2989" w:type="dxa"/>
            <w:tcBorders>
              <w:top w:val="single" w:sz="5" w:space="0" w:color="000000"/>
              <w:left w:val="single" w:sz="5" w:space="0" w:color="000000"/>
              <w:bottom w:val="single" w:sz="5" w:space="0" w:color="000000"/>
              <w:right w:val="single" w:sz="5" w:space="0" w:color="000000"/>
            </w:tcBorders>
          </w:tcPr>
          <w:p w14:paraId="50800EF8" w14:textId="77777777" w:rsidR="00997AF2" w:rsidRDefault="000A742D">
            <w:pPr>
              <w:spacing w:after="278" w:line="283" w:lineRule="exact"/>
              <w:ind w:left="120"/>
              <w:textAlignment w:val="baseline"/>
              <w:rPr>
                <w:rFonts w:eastAsia="Times New Roman"/>
                <w:color w:val="000000"/>
                <w:sz w:val="24"/>
              </w:rPr>
            </w:pPr>
            <w:r>
              <w:rPr>
                <w:rFonts w:eastAsia="Times New Roman"/>
                <w:color w:val="000000"/>
                <w:sz w:val="24"/>
              </w:rPr>
              <w:t>Friendly matches</w:t>
            </w:r>
          </w:p>
        </w:tc>
        <w:tc>
          <w:tcPr>
            <w:tcW w:w="3584" w:type="dxa"/>
            <w:tcBorders>
              <w:top w:val="single" w:sz="5" w:space="0" w:color="000000"/>
              <w:left w:val="single" w:sz="5" w:space="0" w:color="000000"/>
              <w:bottom w:val="single" w:sz="5" w:space="0" w:color="000000"/>
              <w:right w:val="single" w:sz="5" w:space="0" w:color="000000"/>
            </w:tcBorders>
          </w:tcPr>
          <w:p w14:paraId="5BCB20D3" w14:textId="77777777" w:rsidR="00997AF2" w:rsidRDefault="000A742D">
            <w:pPr>
              <w:spacing w:after="278" w:line="283" w:lineRule="exact"/>
              <w:ind w:left="110"/>
              <w:textAlignment w:val="baseline"/>
              <w:rPr>
                <w:rFonts w:eastAsia="Times New Roman"/>
                <w:color w:val="000000"/>
                <w:sz w:val="24"/>
              </w:rPr>
            </w:pPr>
            <w:r>
              <w:rPr>
                <w:rFonts w:eastAsia="Times New Roman"/>
                <w:color w:val="000000"/>
                <w:sz w:val="24"/>
              </w:rPr>
              <w:t>TBC</w:t>
            </w:r>
          </w:p>
        </w:tc>
        <w:tc>
          <w:tcPr>
            <w:tcW w:w="3526" w:type="dxa"/>
            <w:tcBorders>
              <w:top w:val="single" w:sz="5" w:space="0" w:color="000000"/>
              <w:left w:val="single" w:sz="5" w:space="0" w:color="000000"/>
              <w:bottom w:val="single" w:sz="5" w:space="0" w:color="000000"/>
              <w:right w:val="single" w:sz="5" w:space="0" w:color="000000"/>
            </w:tcBorders>
          </w:tcPr>
          <w:p w14:paraId="1AB72B9A" w14:textId="77777777" w:rsidR="00997AF2" w:rsidRDefault="000A742D">
            <w:pPr>
              <w:spacing w:after="5" w:line="273" w:lineRule="exact"/>
              <w:ind w:left="108"/>
              <w:textAlignment w:val="baseline"/>
              <w:rPr>
                <w:rFonts w:eastAsia="Times New Roman"/>
                <w:color w:val="000000"/>
                <w:sz w:val="24"/>
              </w:rPr>
            </w:pPr>
            <w:r>
              <w:rPr>
                <w:rFonts w:eastAsia="Times New Roman"/>
                <w:color w:val="000000"/>
                <w:sz w:val="24"/>
              </w:rPr>
              <w:t>Rosenblatt Swimming Pool. Various away matches.</w:t>
            </w:r>
          </w:p>
        </w:tc>
      </w:tr>
    </w:tbl>
    <w:p w14:paraId="10D147ED" w14:textId="77777777" w:rsidR="00997AF2" w:rsidRDefault="00997AF2">
      <w:pPr>
        <w:spacing w:after="265" w:line="20" w:lineRule="exact"/>
      </w:pPr>
    </w:p>
    <w:p w14:paraId="47C109C5" w14:textId="77777777" w:rsidR="00997AF2" w:rsidRDefault="000A742D">
      <w:pPr>
        <w:tabs>
          <w:tab w:val="left" w:pos="864"/>
        </w:tabs>
        <w:spacing w:before="3" w:line="273" w:lineRule="exact"/>
        <w:ind w:left="144"/>
        <w:textAlignment w:val="baseline"/>
        <w:rPr>
          <w:rFonts w:eastAsia="Times New Roman"/>
          <w:b/>
          <w:color w:val="000000"/>
          <w:sz w:val="24"/>
        </w:rPr>
      </w:pPr>
      <w:r>
        <w:rPr>
          <w:rFonts w:eastAsia="Times New Roman"/>
          <w:b/>
          <w:color w:val="000000"/>
          <w:sz w:val="24"/>
        </w:rPr>
        <w:t>3.0</w:t>
      </w:r>
      <w:r>
        <w:rPr>
          <w:rFonts w:eastAsia="Times New Roman"/>
          <w:b/>
          <w:color w:val="000000"/>
          <w:sz w:val="24"/>
        </w:rPr>
        <w:tab/>
        <w:t>Specialist Officers</w:t>
      </w:r>
    </w:p>
    <w:p w14:paraId="53A09450" w14:textId="77777777" w:rsidR="00997AF2" w:rsidRDefault="000A742D">
      <w:pPr>
        <w:spacing w:before="279" w:after="240" w:line="273" w:lineRule="exact"/>
        <w:ind w:left="864" w:right="1440" w:hanging="720"/>
        <w:textAlignment w:val="baseline"/>
        <w:rPr>
          <w:rFonts w:eastAsia="Times New Roman"/>
          <w:color w:val="000000"/>
          <w:sz w:val="24"/>
        </w:rPr>
      </w:pPr>
      <w:r>
        <w:rPr>
          <w:rFonts w:eastAsia="Times New Roman"/>
          <w:color w:val="000000"/>
          <w:sz w:val="24"/>
        </w:rPr>
        <w:t>3.1. The Club Committee will consist of at least three of the following officers who shall be fully matriculated members of the University:</w:t>
      </w:r>
    </w:p>
    <w:tbl>
      <w:tblPr>
        <w:tblW w:w="0" w:type="auto"/>
        <w:tblInd w:w="14" w:type="dxa"/>
        <w:tblLayout w:type="fixed"/>
        <w:tblCellMar>
          <w:left w:w="0" w:type="dxa"/>
          <w:right w:w="0" w:type="dxa"/>
        </w:tblCellMar>
        <w:tblLook w:val="0000" w:firstRow="0" w:lastRow="0" w:firstColumn="0" w:lastColumn="0" w:noHBand="0" w:noVBand="0"/>
      </w:tblPr>
      <w:tblGrid>
        <w:gridCol w:w="3374"/>
        <w:gridCol w:w="3274"/>
      </w:tblGrid>
      <w:tr w:rsidR="00997AF2" w14:paraId="1AA3CF9E" w14:textId="77777777">
        <w:tblPrEx>
          <w:tblCellMar>
            <w:top w:w="0" w:type="dxa"/>
            <w:bottom w:w="0" w:type="dxa"/>
          </w:tblCellMar>
        </w:tblPrEx>
        <w:trPr>
          <w:trHeight w:hRule="exact" w:val="293"/>
        </w:trPr>
        <w:tc>
          <w:tcPr>
            <w:tcW w:w="337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266AF35" w14:textId="77777777" w:rsidR="00997AF2" w:rsidRDefault="000A742D">
            <w:pPr>
              <w:spacing w:line="268" w:lineRule="exact"/>
              <w:ind w:left="120"/>
              <w:textAlignment w:val="baseline"/>
              <w:rPr>
                <w:rFonts w:eastAsia="Times New Roman"/>
                <w:b/>
                <w:color w:val="000000"/>
                <w:sz w:val="24"/>
              </w:rPr>
            </w:pPr>
            <w:r>
              <w:rPr>
                <w:rFonts w:eastAsia="Times New Roman"/>
                <w:b/>
                <w:color w:val="000000"/>
                <w:sz w:val="24"/>
              </w:rPr>
              <w:t>POSITION</w:t>
            </w:r>
          </w:p>
        </w:tc>
        <w:tc>
          <w:tcPr>
            <w:tcW w:w="327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85C5E8B" w14:textId="77777777" w:rsidR="00997AF2" w:rsidRDefault="000A742D">
            <w:pPr>
              <w:spacing w:line="268" w:lineRule="exact"/>
              <w:ind w:left="116"/>
              <w:textAlignment w:val="baseline"/>
              <w:rPr>
                <w:rFonts w:eastAsia="Times New Roman"/>
                <w:b/>
                <w:color w:val="000000"/>
                <w:sz w:val="24"/>
              </w:rPr>
            </w:pPr>
            <w:r>
              <w:rPr>
                <w:rFonts w:eastAsia="Times New Roman"/>
                <w:b/>
                <w:color w:val="000000"/>
                <w:sz w:val="24"/>
              </w:rPr>
              <w:t>NAME</w:t>
            </w:r>
          </w:p>
        </w:tc>
      </w:tr>
      <w:tr w:rsidR="00997AF2" w14:paraId="145DD482" w14:textId="77777777">
        <w:tblPrEx>
          <w:tblCellMar>
            <w:top w:w="0" w:type="dxa"/>
            <w:bottom w:w="0" w:type="dxa"/>
          </w:tblCellMar>
        </w:tblPrEx>
        <w:trPr>
          <w:trHeight w:hRule="exact" w:val="283"/>
        </w:trPr>
        <w:tc>
          <w:tcPr>
            <w:tcW w:w="3374" w:type="dxa"/>
            <w:tcBorders>
              <w:top w:val="single" w:sz="5" w:space="0" w:color="000000"/>
              <w:left w:val="single" w:sz="5" w:space="0" w:color="000000"/>
              <w:bottom w:val="single" w:sz="5" w:space="0" w:color="000000"/>
              <w:right w:val="single" w:sz="5" w:space="0" w:color="000000"/>
            </w:tcBorders>
            <w:vAlign w:val="center"/>
          </w:tcPr>
          <w:p w14:paraId="1960A110" w14:textId="77777777" w:rsidR="00997AF2" w:rsidRDefault="000A742D">
            <w:pPr>
              <w:spacing w:line="273" w:lineRule="exact"/>
              <w:ind w:left="120"/>
              <w:textAlignment w:val="baseline"/>
              <w:rPr>
                <w:rFonts w:eastAsia="Times New Roman"/>
                <w:color w:val="000000"/>
                <w:sz w:val="24"/>
              </w:rPr>
            </w:pPr>
            <w:r>
              <w:rPr>
                <w:rFonts w:eastAsia="Times New Roman"/>
                <w:color w:val="000000"/>
                <w:sz w:val="24"/>
              </w:rPr>
              <w:t>President</w:t>
            </w:r>
          </w:p>
        </w:tc>
        <w:tc>
          <w:tcPr>
            <w:tcW w:w="3274" w:type="dxa"/>
            <w:tcBorders>
              <w:top w:val="single" w:sz="5" w:space="0" w:color="000000"/>
              <w:left w:val="single" w:sz="5" w:space="0" w:color="000000"/>
              <w:bottom w:val="single" w:sz="5" w:space="0" w:color="000000"/>
              <w:right w:val="single" w:sz="5" w:space="0" w:color="000000"/>
            </w:tcBorders>
            <w:vAlign w:val="center"/>
          </w:tcPr>
          <w:p w14:paraId="2B0FB349" w14:textId="1E24CA56" w:rsidR="00997AF2" w:rsidRDefault="000A742D">
            <w:pPr>
              <w:spacing w:line="273" w:lineRule="exact"/>
              <w:ind w:left="116"/>
              <w:textAlignment w:val="baseline"/>
              <w:rPr>
                <w:rFonts w:eastAsia="Times New Roman"/>
                <w:color w:val="000000"/>
                <w:sz w:val="24"/>
              </w:rPr>
            </w:pPr>
            <w:r>
              <w:rPr>
                <w:rFonts w:eastAsia="Times New Roman"/>
                <w:color w:val="000000"/>
                <w:sz w:val="24"/>
              </w:rPr>
              <w:t xml:space="preserve">Victoria Strutt </w:t>
            </w:r>
          </w:p>
        </w:tc>
      </w:tr>
      <w:tr w:rsidR="00997AF2" w14:paraId="70EB5AFC" w14:textId="77777777">
        <w:tblPrEx>
          <w:tblCellMar>
            <w:top w:w="0" w:type="dxa"/>
            <w:bottom w:w="0" w:type="dxa"/>
          </w:tblCellMar>
        </w:tblPrEx>
        <w:trPr>
          <w:trHeight w:hRule="exact" w:val="288"/>
        </w:trPr>
        <w:tc>
          <w:tcPr>
            <w:tcW w:w="3374" w:type="dxa"/>
            <w:tcBorders>
              <w:top w:val="single" w:sz="5" w:space="0" w:color="000000"/>
              <w:left w:val="single" w:sz="5" w:space="0" w:color="000000"/>
              <w:bottom w:val="single" w:sz="5" w:space="0" w:color="000000"/>
              <w:right w:val="single" w:sz="5" w:space="0" w:color="000000"/>
            </w:tcBorders>
            <w:vAlign w:val="center"/>
          </w:tcPr>
          <w:p w14:paraId="6EAE42A9" w14:textId="77777777" w:rsidR="00997AF2" w:rsidRDefault="000A742D">
            <w:pPr>
              <w:spacing w:line="273" w:lineRule="exact"/>
              <w:ind w:left="120"/>
              <w:textAlignment w:val="baseline"/>
              <w:rPr>
                <w:rFonts w:eastAsia="Times New Roman"/>
                <w:color w:val="000000"/>
                <w:sz w:val="24"/>
              </w:rPr>
            </w:pPr>
            <w:r>
              <w:rPr>
                <w:rFonts w:eastAsia="Times New Roman"/>
                <w:color w:val="000000"/>
                <w:sz w:val="24"/>
              </w:rPr>
              <w:t>Secretary</w:t>
            </w:r>
          </w:p>
        </w:tc>
        <w:tc>
          <w:tcPr>
            <w:tcW w:w="3274" w:type="dxa"/>
            <w:tcBorders>
              <w:top w:val="single" w:sz="5" w:space="0" w:color="000000"/>
              <w:left w:val="single" w:sz="5" w:space="0" w:color="000000"/>
              <w:bottom w:val="single" w:sz="5" w:space="0" w:color="000000"/>
              <w:right w:val="single" w:sz="5" w:space="0" w:color="000000"/>
            </w:tcBorders>
            <w:vAlign w:val="center"/>
          </w:tcPr>
          <w:p w14:paraId="2E403984" w14:textId="47D7278B" w:rsidR="00997AF2" w:rsidRDefault="000A742D">
            <w:pPr>
              <w:spacing w:line="273" w:lineRule="exact"/>
              <w:ind w:left="116"/>
              <w:textAlignment w:val="baseline"/>
              <w:rPr>
                <w:rFonts w:eastAsia="Times New Roman"/>
                <w:color w:val="000000"/>
                <w:sz w:val="24"/>
              </w:rPr>
            </w:pPr>
            <w:r>
              <w:rPr>
                <w:rFonts w:eastAsia="Times New Roman"/>
                <w:color w:val="000000"/>
                <w:sz w:val="24"/>
              </w:rPr>
              <w:t>Cara Press</w:t>
            </w:r>
          </w:p>
        </w:tc>
      </w:tr>
      <w:tr w:rsidR="00997AF2" w14:paraId="2C9CD0AA" w14:textId="77777777">
        <w:tblPrEx>
          <w:tblCellMar>
            <w:top w:w="0" w:type="dxa"/>
            <w:bottom w:w="0" w:type="dxa"/>
          </w:tblCellMar>
        </w:tblPrEx>
        <w:trPr>
          <w:trHeight w:hRule="exact" w:val="283"/>
        </w:trPr>
        <w:tc>
          <w:tcPr>
            <w:tcW w:w="3374" w:type="dxa"/>
            <w:tcBorders>
              <w:top w:val="single" w:sz="5" w:space="0" w:color="000000"/>
              <w:left w:val="single" w:sz="5" w:space="0" w:color="000000"/>
              <w:bottom w:val="single" w:sz="5" w:space="0" w:color="000000"/>
              <w:right w:val="single" w:sz="5" w:space="0" w:color="000000"/>
            </w:tcBorders>
            <w:vAlign w:val="center"/>
          </w:tcPr>
          <w:p w14:paraId="100E742E" w14:textId="77777777" w:rsidR="00997AF2" w:rsidRDefault="000A742D">
            <w:pPr>
              <w:spacing w:line="278" w:lineRule="exact"/>
              <w:ind w:left="120"/>
              <w:textAlignment w:val="baseline"/>
              <w:rPr>
                <w:rFonts w:eastAsia="Times New Roman"/>
                <w:color w:val="000000"/>
                <w:sz w:val="24"/>
              </w:rPr>
            </w:pPr>
            <w:r>
              <w:rPr>
                <w:rFonts w:eastAsia="Times New Roman"/>
                <w:color w:val="000000"/>
                <w:sz w:val="24"/>
              </w:rPr>
              <w:t>Treasurer</w:t>
            </w:r>
          </w:p>
        </w:tc>
        <w:tc>
          <w:tcPr>
            <w:tcW w:w="3274" w:type="dxa"/>
            <w:tcBorders>
              <w:top w:val="single" w:sz="5" w:space="0" w:color="000000"/>
              <w:left w:val="single" w:sz="5" w:space="0" w:color="000000"/>
              <w:bottom w:val="single" w:sz="5" w:space="0" w:color="000000"/>
              <w:right w:val="single" w:sz="5" w:space="0" w:color="000000"/>
            </w:tcBorders>
            <w:vAlign w:val="center"/>
          </w:tcPr>
          <w:p w14:paraId="158BBB4A" w14:textId="3964F893" w:rsidR="00997AF2" w:rsidRDefault="000A742D">
            <w:pPr>
              <w:spacing w:line="278" w:lineRule="exact"/>
              <w:ind w:left="116"/>
              <w:textAlignment w:val="baseline"/>
              <w:rPr>
                <w:rFonts w:eastAsia="Times New Roman"/>
                <w:color w:val="000000"/>
                <w:sz w:val="24"/>
              </w:rPr>
            </w:pPr>
            <w:r>
              <w:rPr>
                <w:rFonts w:eastAsia="Times New Roman"/>
                <w:color w:val="000000"/>
                <w:sz w:val="24"/>
              </w:rPr>
              <w:t xml:space="preserve">Mathew </w:t>
            </w:r>
            <w:proofErr w:type="spellStart"/>
            <w:r>
              <w:rPr>
                <w:rFonts w:eastAsia="Times New Roman"/>
                <w:color w:val="000000"/>
                <w:sz w:val="24"/>
              </w:rPr>
              <w:t>Schafel</w:t>
            </w:r>
            <w:proofErr w:type="spellEnd"/>
            <w:r>
              <w:rPr>
                <w:rFonts w:eastAsia="Times New Roman"/>
                <w:color w:val="000000"/>
                <w:sz w:val="24"/>
              </w:rPr>
              <w:t xml:space="preserve"> </w:t>
            </w:r>
          </w:p>
        </w:tc>
      </w:tr>
    </w:tbl>
    <w:p w14:paraId="6FA7AE88" w14:textId="77777777" w:rsidR="00997AF2" w:rsidRDefault="00997AF2">
      <w:pPr>
        <w:sectPr w:rsidR="00997AF2">
          <w:pgSz w:w="12240" w:h="15840"/>
          <w:pgMar w:top="1440" w:right="682" w:bottom="1064" w:left="1685" w:header="720" w:footer="720" w:gutter="0"/>
          <w:cols w:space="720"/>
        </w:sectPr>
      </w:pPr>
    </w:p>
    <w:p w14:paraId="0EDF8614" w14:textId="2B5323D9" w:rsidR="00997AF2" w:rsidRDefault="000A742D">
      <w:pPr>
        <w:spacing w:line="276" w:lineRule="exact"/>
        <w:ind w:left="144" w:right="1296"/>
        <w:textAlignment w:val="baseline"/>
        <w:rPr>
          <w:rFonts w:eastAsia="Times New Roman"/>
          <w:color w:val="000000"/>
          <w:sz w:val="24"/>
        </w:rPr>
      </w:pPr>
      <w:r>
        <w:lastRenderedPageBreak/>
        <w:pict w14:anchorId="454D3F41">
          <v:shapetype id="_x0000_t202" coordsize="21600,21600" o:spt="202" path="m,l,21600r21600,l21600,xe">
            <v:stroke joinstyle="miter"/>
            <v:path gradientshapeok="t" o:connecttype="rect"/>
          </v:shapetype>
          <v:shape id="_x0000_s1028" type="#_x0000_t202" style="position:absolute;left:0;text-align:left;margin-left:85.45pt;margin-top:337.45pt;width:131.5pt;height:14.15pt;z-index:-251658240;mso-wrap-distance-left:0;mso-wrap-distance-right:0;mso-position-horizontal-relative:page;mso-position-vertical-relative:page" filled="f" stroked="f">
            <v:textbox inset="0,0,0,0">
              <w:txbxContent>
                <w:p w14:paraId="67AA4C14" w14:textId="77777777" w:rsidR="00997AF2" w:rsidRDefault="00997AF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w14:anchorId="3F806925">
          <v:shape id="_x0000_s1027" type="#_x0000_t202" style="position:absolute;left:0;text-align:left;margin-left:360.95pt;margin-top:337.45pt;width:224.9pt;height:14.15pt;z-index:-251657216;mso-wrap-distance-left:0;mso-wrap-distance-right:0;mso-position-horizontal-relative:page;mso-position-vertical-relative:page" filled="f" stroked="f">
            <v:textbox inset="0,0,0,0">
              <w:txbxContent>
                <w:p w14:paraId="1E1C5000" w14:textId="77777777" w:rsidR="00997AF2" w:rsidRDefault="00997AF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w14:anchorId="3C4E83B0">
          <v:shape id="_x0000_s1026" type="#_x0000_t202" style="position:absolute;left:0;text-align:left;margin-left:216.95pt;margin-top:337.45pt;width:2in;height:14.15pt;z-index:-251656192;mso-wrap-distance-left:0;mso-wrap-distance-right:0;mso-position-horizontal-relative:page;mso-position-vertical-relative:page" filled="f" stroked="f">
            <v:textbox inset="0,0,0,0">
              <w:txbxContent>
                <w:p w14:paraId="0C59B3D7" w14:textId="77777777" w:rsidR="00997AF2" w:rsidRDefault="00997AF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Pr>
          <w:rFonts w:eastAsia="Times New Roman"/>
          <w:color w:val="000000"/>
          <w:sz w:val="24"/>
        </w:rPr>
        <w:t>One of the above committee members will be the appointed Club Safety Officer. Suggested duties and responsibilities of these individual officers are outlined in section 3 of the Code of Conduct guidelines to this document.</w:t>
      </w:r>
    </w:p>
    <w:p w14:paraId="30276BAF" w14:textId="77777777" w:rsidR="00997AF2" w:rsidRDefault="000A742D">
      <w:pPr>
        <w:spacing w:before="279" w:line="271" w:lineRule="exact"/>
        <w:ind w:left="144"/>
        <w:textAlignment w:val="baseline"/>
        <w:rPr>
          <w:rFonts w:eastAsia="Times New Roman"/>
          <w:b/>
          <w:color w:val="000000"/>
          <w:spacing w:val="4"/>
          <w:sz w:val="24"/>
        </w:rPr>
      </w:pPr>
      <w:r>
        <w:rPr>
          <w:rFonts w:eastAsia="Times New Roman"/>
          <w:b/>
          <w:color w:val="000000"/>
          <w:spacing w:val="4"/>
          <w:sz w:val="24"/>
        </w:rPr>
        <w:t xml:space="preserve">4.0. Event </w:t>
      </w:r>
      <w:proofErr w:type="spellStart"/>
      <w:r>
        <w:rPr>
          <w:rFonts w:eastAsia="Times New Roman"/>
          <w:b/>
          <w:color w:val="000000"/>
          <w:spacing w:val="4"/>
          <w:sz w:val="24"/>
        </w:rPr>
        <w:t>Organiser</w:t>
      </w:r>
      <w:proofErr w:type="spellEnd"/>
      <w:r>
        <w:rPr>
          <w:rFonts w:eastAsia="Times New Roman"/>
          <w:b/>
          <w:color w:val="000000"/>
          <w:spacing w:val="4"/>
          <w:sz w:val="24"/>
        </w:rPr>
        <w:t>, Activity Le</w:t>
      </w:r>
      <w:r>
        <w:rPr>
          <w:rFonts w:eastAsia="Times New Roman"/>
          <w:b/>
          <w:color w:val="000000"/>
          <w:spacing w:val="4"/>
          <w:sz w:val="24"/>
        </w:rPr>
        <w:t>aders and Coaches and/or Instructors</w:t>
      </w:r>
    </w:p>
    <w:p w14:paraId="735AD7D0" w14:textId="77777777" w:rsidR="00997AF2" w:rsidRDefault="000A742D">
      <w:pPr>
        <w:spacing w:before="278" w:line="276" w:lineRule="exact"/>
        <w:ind w:left="864" w:right="1440" w:hanging="720"/>
        <w:textAlignment w:val="baseline"/>
        <w:rPr>
          <w:rFonts w:eastAsia="Times New Roman"/>
          <w:color w:val="000000"/>
          <w:spacing w:val="-1"/>
          <w:sz w:val="24"/>
        </w:rPr>
      </w:pPr>
      <w:r>
        <w:rPr>
          <w:rFonts w:eastAsia="Times New Roman"/>
          <w:color w:val="000000"/>
          <w:spacing w:val="-1"/>
          <w:sz w:val="24"/>
        </w:rPr>
        <w:t xml:space="preserve">4.1. The University of Oxford Water Polo Club will follow the guidelines for Event </w:t>
      </w:r>
      <w:proofErr w:type="spellStart"/>
      <w:r>
        <w:rPr>
          <w:rFonts w:eastAsia="Times New Roman"/>
          <w:color w:val="000000"/>
          <w:spacing w:val="-1"/>
          <w:sz w:val="24"/>
        </w:rPr>
        <w:t>Organisers</w:t>
      </w:r>
      <w:proofErr w:type="spellEnd"/>
      <w:r>
        <w:rPr>
          <w:rFonts w:eastAsia="Times New Roman"/>
          <w:color w:val="000000"/>
          <w:spacing w:val="-1"/>
          <w:sz w:val="24"/>
        </w:rPr>
        <w:t xml:space="preserve"> and Activity leaders, as detailed in the ‘guidelines for the Code of Conduct’ as displayed in section 6 of the safety webpage</w:t>
      </w:r>
      <w:r>
        <w:rPr>
          <w:rFonts w:eastAsia="Times New Roman"/>
          <w:color w:val="000000"/>
          <w:spacing w:val="-1"/>
          <w:sz w:val="24"/>
        </w:rPr>
        <w:t xml:space="preserve"> at</w:t>
      </w:r>
      <w:r>
        <w:rPr>
          <w:rFonts w:eastAsia="Times New Roman"/>
          <w:color w:val="0000FF"/>
          <w:spacing w:val="-1"/>
          <w:sz w:val="24"/>
          <w:u w:val="single"/>
        </w:rPr>
        <w:t xml:space="preserve"> </w:t>
      </w:r>
      <w:hyperlink r:id="rId5">
        <w:r>
          <w:rPr>
            <w:rFonts w:eastAsia="Times New Roman"/>
            <w:color w:val="0000FF"/>
            <w:spacing w:val="-1"/>
            <w:sz w:val="24"/>
            <w:u w:val="single"/>
          </w:rPr>
          <w:t>www.sport.ox.ac.uk</w:t>
        </w:r>
      </w:hyperlink>
      <w:r>
        <w:rPr>
          <w:rFonts w:eastAsia="Times New Roman"/>
          <w:color w:val="0000FF"/>
          <w:spacing w:val="-1"/>
          <w:sz w:val="24"/>
        </w:rPr>
        <w:t>.</w:t>
      </w:r>
    </w:p>
    <w:p w14:paraId="7B7DCD58" w14:textId="06158AA3" w:rsidR="00997AF2" w:rsidRDefault="000A742D" w:rsidP="000A742D">
      <w:pPr>
        <w:spacing w:before="562" w:after="250" w:line="273" w:lineRule="exact"/>
        <w:ind w:left="144"/>
        <w:textAlignment w:val="baseline"/>
        <w:rPr>
          <w:rFonts w:eastAsia="Times New Roman"/>
          <w:color w:val="000000"/>
          <w:sz w:val="24"/>
        </w:rPr>
      </w:pPr>
      <w:r>
        <w:rPr>
          <w:rFonts w:eastAsia="Times New Roman"/>
          <w:color w:val="000000"/>
          <w:spacing w:val="3"/>
          <w:sz w:val="24"/>
        </w:rPr>
        <w:t xml:space="preserve">4.2 </w:t>
      </w:r>
      <w:r>
        <w:rPr>
          <w:rFonts w:eastAsia="Times New Roman"/>
          <w:color w:val="000000"/>
          <w:sz w:val="24"/>
        </w:rPr>
        <w:t>The club is reminded that the Coaches and Instructors are to provide the Sports Federation with a copy of their latest qualification, First Aid Qualification (if held) and proof of Personal Indemnity Insurance. This information will be sent to the Sports F</w:t>
      </w:r>
      <w:r>
        <w:rPr>
          <w:rFonts w:eastAsia="Times New Roman"/>
          <w:color w:val="000000"/>
          <w:sz w:val="24"/>
        </w:rPr>
        <w:t>ederation Office prior to the commencement of the new academic year (Michaelmas). It is the responsibility of the Coach and/or Instructor to renew and supply copies of the above forms.</w:t>
      </w:r>
    </w:p>
    <w:p w14:paraId="243BA726" w14:textId="1ED8EA58" w:rsidR="00997AF2" w:rsidRDefault="000A742D">
      <w:pPr>
        <w:tabs>
          <w:tab w:val="left" w:pos="936"/>
        </w:tabs>
        <w:spacing w:before="279" w:line="273" w:lineRule="exact"/>
        <w:ind w:left="144"/>
        <w:textAlignment w:val="baseline"/>
        <w:rPr>
          <w:rFonts w:eastAsia="Times New Roman"/>
          <w:color w:val="000000"/>
          <w:spacing w:val="-1"/>
          <w:sz w:val="24"/>
        </w:rPr>
      </w:pPr>
      <w:r>
        <w:rPr>
          <w:rFonts w:eastAsia="Times New Roman"/>
          <w:color w:val="000000"/>
          <w:spacing w:val="-1"/>
          <w:sz w:val="24"/>
        </w:rPr>
        <w:t>4.3</w:t>
      </w:r>
      <w:r>
        <w:rPr>
          <w:rFonts w:eastAsia="Times New Roman"/>
          <w:color w:val="000000"/>
          <w:spacing w:val="-1"/>
          <w:sz w:val="24"/>
        </w:rPr>
        <w:t>.</w:t>
      </w:r>
      <w:r>
        <w:rPr>
          <w:rFonts w:eastAsia="Times New Roman"/>
          <w:color w:val="000000"/>
          <w:spacing w:val="-1"/>
          <w:sz w:val="24"/>
        </w:rPr>
        <w:tab/>
        <w:t>Activity Participants:</w:t>
      </w:r>
    </w:p>
    <w:p w14:paraId="1F883226" w14:textId="77777777" w:rsidR="00997AF2" w:rsidRDefault="000A742D">
      <w:pPr>
        <w:spacing w:before="120" w:line="276" w:lineRule="exact"/>
        <w:ind w:left="864" w:right="1224"/>
        <w:jc w:val="both"/>
        <w:textAlignment w:val="baseline"/>
        <w:rPr>
          <w:rFonts w:eastAsia="Times New Roman"/>
          <w:color w:val="000000"/>
          <w:sz w:val="24"/>
        </w:rPr>
      </w:pPr>
      <w:r>
        <w:rPr>
          <w:rFonts w:eastAsia="Times New Roman"/>
          <w:color w:val="000000"/>
          <w:sz w:val="24"/>
        </w:rPr>
        <w:t>Although Activity Leaders are responsible f</w:t>
      </w:r>
      <w:r>
        <w:rPr>
          <w:rFonts w:eastAsia="Times New Roman"/>
          <w:color w:val="000000"/>
          <w:sz w:val="24"/>
        </w:rPr>
        <w:t xml:space="preserve">or informing participants about the exact nature of an activity, participants should be aware that they are responsible for their own actions, especially if they choose to disregard advice given by an Activity Leader or Event </w:t>
      </w:r>
      <w:proofErr w:type="spellStart"/>
      <w:r>
        <w:rPr>
          <w:rFonts w:eastAsia="Times New Roman"/>
          <w:color w:val="000000"/>
          <w:sz w:val="24"/>
        </w:rPr>
        <w:t>Organiser</w:t>
      </w:r>
      <w:proofErr w:type="spellEnd"/>
      <w:r>
        <w:rPr>
          <w:rFonts w:eastAsia="Times New Roman"/>
          <w:color w:val="000000"/>
          <w:sz w:val="24"/>
        </w:rPr>
        <w:t xml:space="preserve"> or Coach and/or Inst</w:t>
      </w:r>
      <w:r>
        <w:rPr>
          <w:rFonts w:eastAsia="Times New Roman"/>
          <w:color w:val="000000"/>
          <w:sz w:val="24"/>
        </w:rPr>
        <w:t>ructor.</w:t>
      </w:r>
    </w:p>
    <w:p w14:paraId="46F8B15F" w14:textId="77777777" w:rsidR="00997AF2" w:rsidRDefault="000A742D">
      <w:pPr>
        <w:spacing w:before="279" w:line="271" w:lineRule="exact"/>
        <w:ind w:left="144"/>
        <w:textAlignment w:val="baseline"/>
        <w:rPr>
          <w:rFonts w:eastAsia="Times New Roman"/>
          <w:b/>
          <w:color w:val="000000"/>
          <w:spacing w:val="7"/>
          <w:sz w:val="24"/>
        </w:rPr>
      </w:pPr>
      <w:r>
        <w:rPr>
          <w:rFonts w:eastAsia="Times New Roman"/>
          <w:b/>
          <w:color w:val="000000"/>
          <w:spacing w:val="7"/>
          <w:sz w:val="24"/>
        </w:rPr>
        <w:t>5.0. University Sports Club Activities</w:t>
      </w:r>
    </w:p>
    <w:p w14:paraId="4DB973FC" w14:textId="77777777" w:rsidR="00997AF2" w:rsidRDefault="00997AF2">
      <w:pPr>
        <w:sectPr w:rsidR="00997AF2">
          <w:pgSz w:w="12240" w:h="15840"/>
          <w:pgMar w:top="1740" w:right="500" w:bottom="1284" w:left="1623" w:header="720" w:footer="720" w:gutter="0"/>
          <w:cols w:space="720"/>
        </w:sectPr>
      </w:pPr>
    </w:p>
    <w:p w14:paraId="5EA368A8" w14:textId="77777777" w:rsidR="00997AF2" w:rsidRDefault="000A742D">
      <w:pPr>
        <w:tabs>
          <w:tab w:val="left" w:pos="720"/>
        </w:tabs>
        <w:spacing w:before="4" w:line="276" w:lineRule="exact"/>
        <w:ind w:left="720" w:hanging="720"/>
        <w:jc w:val="both"/>
        <w:textAlignment w:val="baseline"/>
        <w:rPr>
          <w:rFonts w:eastAsia="Times New Roman"/>
          <w:color w:val="000000"/>
          <w:sz w:val="24"/>
        </w:rPr>
      </w:pPr>
      <w:r>
        <w:rPr>
          <w:rFonts w:eastAsia="Times New Roman"/>
          <w:color w:val="000000"/>
          <w:sz w:val="24"/>
        </w:rPr>
        <w:lastRenderedPageBreak/>
        <w:t>5.1.</w:t>
      </w:r>
      <w:r>
        <w:rPr>
          <w:rFonts w:eastAsia="Times New Roman"/>
          <w:color w:val="000000"/>
          <w:sz w:val="24"/>
        </w:rPr>
        <w:tab/>
        <w:t>The University of Oxford Water Polo Club will undertake its activities as outlined in section 6 of the Code of Conduct guidelines to this document.</w:t>
      </w:r>
    </w:p>
    <w:p w14:paraId="3DF2D444" w14:textId="77777777" w:rsidR="00997AF2" w:rsidRDefault="000A742D">
      <w:pPr>
        <w:spacing w:before="279" w:line="273" w:lineRule="exact"/>
        <w:textAlignment w:val="baseline"/>
        <w:rPr>
          <w:rFonts w:eastAsia="Times New Roman"/>
          <w:b/>
          <w:color w:val="000000"/>
          <w:spacing w:val="11"/>
          <w:sz w:val="24"/>
        </w:rPr>
      </w:pPr>
      <w:r>
        <w:rPr>
          <w:rFonts w:eastAsia="Times New Roman"/>
          <w:b/>
          <w:color w:val="000000"/>
          <w:spacing w:val="11"/>
          <w:sz w:val="24"/>
        </w:rPr>
        <w:t>6.0. Activity Registration</w:t>
      </w:r>
    </w:p>
    <w:p w14:paraId="27C60960" w14:textId="77777777" w:rsidR="00997AF2" w:rsidRDefault="000A742D">
      <w:pPr>
        <w:spacing w:before="276" w:line="276" w:lineRule="exact"/>
        <w:ind w:left="720" w:hanging="720"/>
        <w:jc w:val="both"/>
        <w:textAlignment w:val="baseline"/>
        <w:rPr>
          <w:rFonts w:eastAsia="Times New Roman"/>
          <w:color w:val="000000"/>
          <w:sz w:val="24"/>
        </w:rPr>
      </w:pPr>
      <w:r>
        <w:rPr>
          <w:rFonts w:eastAsia="Times New Roman"/>
          <w:color w:val="000000"/>
          <w:sz w:val="24"/>
        </w:rPr>
        <w:t xml:space="preserve">6.1. The University of Oxford Water Polo Club will follow the guidelines of the Trip Registration Form guidelines for trips in the United Kingdom and abroad, as detailed in section 10 and 11 of the safety </w:t>
      </w:r>
      <w:proofErr w:type="gramStart"/>
      <w:r>
        <w:rPr>
          <w:rFonts w:eastAsia="Times New Roman"/>
          <w:color w:val="000000"/>
          <w:sz w:val="24"/>
        </w:rPr>
        <w:t>webpage</w:t>
      </w:r>
      <w:proofErr w:type="gramEnd"/>
      <w:r>
        <w:rPr>
          <w:rFonts w:eastAsia="Times New Roman"/>
          <w:color w:val="000000"/>
          <w:sz w:val="24"/>
        </w:rPr>
        <w:t>.</w:t>
      </w:r>
    </w:p>
    <w:p w14:paraId="73626517" w14:textId="77777777" w:rsidR="00997AF2" w:rsidRDefault="000A742D">
      <w:pPr>
        <w:spacing w:before="279" w:line="273" w:lineRule="exact"/>
        <w:textAlignment w:val="baseline"/>
        <w:rPr>
          <w:rFonts w:eastAsia="Times New Roman"/>
          <w:b/>
          <w:color w:val="000000"/>
          <w:spacing w:val="19"/>
          <w:sz w:val="24"/>
        </w:rPr>
      </w:pPr>
      <w:r>
        <w:rPr>
          <w:rFonts w:eastAsia="Times New Roman"/>
          <w:b/>
          <w:color w:val="000000"/>
          <w:spacing w:val="19"/>
          <w:sz w:val="24"/>
        </w:rPr>
        <w:t>7.0. First Aid</w:t>
      </w:r>
    </w:p>
    <w:p w14:paraId="20CD0C8F" w14:textId="77777777" w:rsidR="00997AF2" w:rsidRDefault="000A742D">
      <w:pPr>
        <w:spacing w:before="278" w:line="276" w:lineRule="exact"/>
        <w:ind w:left="720" w:hanging="720"/>
        <w:jc w:val="both"/>
        <w:textAlignment w:val="baseline"/>
        <w:rPr>
          <w:rFonts w:eastAsia="Times New Roman"/>
          <w:color w:val="000000"/>
          <w:sz w:val="24"/>
        </w:rPr>
      </w:pPr>
      <w:r>
        <w:rPr>
          <w:rFonts w:eastAsia="Times New Roman"/>
          <w:color w:val="000000"/>
          <w:sz w:val="24"/>
        </w:rPr>
        <w:t>7.1. The University of Oxford Water Polo Club will follow the guidelines for First Aid provision, as detailed in section 12 of the safety webpage.</w:t>
      </w:r>
    </w:p>
    <w:p w14:paraId="75677E52" w14:textId="77777777" w:rsidR="00997AF2" w:rsidRDefault="000A742D">
      <w:pPr>
        <w:tabs>
          <w:tab w:val="left" w:pos="720"/>
        </w:tabs>
        <w:spacing w:before="276" w:line="276" w:lineRule="exact"/>
        <w:ind w:left="720" w:hanging="720"/>
        <w:jc w:val="both"/>
        <w:textAlignment w:val="baseline"/>
        <w:rPr>
          <w:rFonts w:eastAsia="Times New Roman"/>
          <w:color w:val="000000"/>
          <w:sz w:val="24"/>
        </w:rPr>
      </w:pPr>
      <w:r>
        <w:rPr>
          <w:rFonts w:eastAsia="Times New Roman"/>
          <w:color w:val="000000"/>
          <w:sz w:val="24"/>
        </w:rPr>
        <w:t>7.2.</w:t>
      </w:r>
      <w:r>
        <w:rPr>
          <w:rFonts w:eastAsia="Times New Roman"/>
          <w:color w:val="000000"/>
          <w:sz w:val="24"/>
        </w:rPr>
        <w:tab/>
        <w:t>Due to the provision of qualified lifeguards for all club sessions at Oxford University Swimming Pool an</w:t>
      </w:r>
      <w:r>
        <w:rPr>
          <w:rFonts w:eastAsia="Times New Roman"/>
          <w:color w:val="000000"/>
          <w:sz w:val="24"/>
        </w:rPr>
        <w:t>d other University swimming facilities there is no requirement for First Aid qualified members.</w:t>
      </w:r>
    </w:p>
    <w:p w14:paraId="1E660EB8" w14:textId="77777777" w:rsidR="00997AF2" w:rsidRDefault="000A742D">
      <w:pPr>
        <w:spacing w:before="279" w:line="273" w:lineRule="exact"/>
        <w:textAlignment w:val="baseline"/>
        <w:rPr>
          <w:rFonts w:eastAsia="Times New Roman"/>
          <w:b/>
          <w:color w:val="000000"/>
          <w:spacing w:val="7"/>
          <w:sz w:val="24"/>
        </w:rPr>
      </w:pPr>
      <w:r>
        <w:rPr>
          <w:rFonts w:eastAsia="Times New Roman"/>
          <w:b/>
          <w:color w:val="000000"/>
          <w:spacing w:val="7"/>
          <w:sz w:val="24"/>
        </w:rPr>
        <w:t>8.0. Accident and Emergency Procedures</w:t>
      </w:r>
    </w:p>
    <w:p w14:paraId="4C4F774B" w14:textId="77777777" w:rsidR="00997AF2" w:rsidRDefault="000A742D">
      <w:pPr>
        <w:spacing w:before="274" w:line="276" w:lineRule="exact"/>
        <w:ind w:left="720" w:hanging="720"/>
        <w:jc w:val="both"/>
        <w:textAlignment w:val="baseline"/>
        <w:rPr>
          <w:rFonts w:eastAsia="Times New Roman"/>
          <w:color w:val="000000"/>
          <w:sz w:val="24"/>
        </w:rPr>
      </w:pPr>
      <w:r>
        <w:rPr>
          <w:rFonts w:eastAsia="Times New Roman"/>
          <w:color w:val="000000"/>
          <w:sz w:val="24"/>
        </w:rPr>
        <w:t>8.1. The University of Oxford Water Polo Club will follow the Accident and Emergency Procedures, as detailed in section 7</w:t>
      </w:r>
      <w:r>
        <w:rPr>
          <w:rFonts w:eastAsia="Times New Roman"/>
          <w:color w:val="000000"/>
          <w:sz w:val="24"/>
        </w:rPr>
        <w:t xml:space="preserve"> of the safety webpage.</w:t>
      </w:r>
    </w:p>
    <w:p w14:paraId="1FA058E8" w14:textId="77777777" w:rsidR="00997AF2" w:rsidRDefault="000A742D">
      <w:pPr>
        <w:spacing w:before="279" w:line="273" w:lineRule="exact"/>
        <w:textAlignment w:val="baseline"/>
        <w:rPr>
          <w:rFonts w:eastAsia="Times New Roman"/>
          <w:b/>
          <w:color w:val="000000"/>
          <w:spacing w:val="13"/>
          <w:sz w:val="24"/>
        </w:rPr>
      </w:pPr>
      <w:r>
        <w:rPr>
          <w:rFonts w:eastAsia="Times New Roman"/>
          <w:b/>
          <w:color w:val="000000"/>
          <w:spacing w:val="13"/>
          <w:sz w:val="24"/>
        </w:rPr>
        <w:t>9.0. Training Courses</w:t>
      </w:r>
    </w:p>
    <w:p w14:paraId="657F7BE5" w14:textId="77777777" w:rsidR="00997AF2" w:rsidRDefault="000A742D">
      <w:pPr>
        <w:tabs>
          <w:tab w:val="left" w:pos="720"/>
        </w:tabs>
        <w:spacing w:before="278" w:line="276" w:lineRule="exact"/>
        <w:ind w:left="720" w:hanging="720"/>
        <w:jc w:val="both"/>
        <w:textAlignment w:val="baseline"/>
        <w:rPr>
          <w:rFonts w:eastAsia="Times New Roman"/>
          <w:color w:val="000000"/>
          <w:spacing w:val="2"/>
          <w:sz w:val="24"/>
        </w:rPr>
      </w:pPr>
      <w:r>
        <w:rPr>
          <w:rFonts w:eastAsia="Times New Roman"/>
          <w:color w:val="000000"/>
          <w:spacing w:val="2"/>
          <w:sz w:val="24"/>
        </w:rPr>
        <w:t>9.1.</w:t>
      </w:r>
      <w:r>
        <w:rPr>
          <w:rFonts w:eastAsia="Times New Roman"/>
          <w:color w:val="000000"/>
          <w:spacing w:val="2"/>
          <w:sz w:val="24"/>
        </w:rPr>
        <w:tab/>
      </w:r>
      <w:proofErr w:type="gramStart"/>
      <w:r>
        <w:rPr>
          <w:rFonts w:eastAsia="Times New Roman"/>
          <w:color w:val="000000"/>
          <w:spacing w:val="2"/>
          <w:sz w:val="24"/>
        </w:rPr>
        <w:t>In an effort to</w:t>
      </w:r>
      <w:proofErr w:type="gramEnd"/>
      <w:r>
        <w:rPr>
          <w:rFonts w:eastAsia="Times New Roman"/>
          <w:color w:val="000000"/>
          <w:spacing w:val="2"/>
          <w:sz w:val="24"/>
        </w:rPr>
        <w:t xml:space="preserve"> promote the highest standards of instruction, training and safety, the University of Oxford Water Polo Club actively encourages its members to partake in training courses, gain experience o</w:t>
      </w:r>
      <w:r>
        <w:rPr>
          <w:rFonts w:eastAsia="Times New Roman"/>
          <w:color w:val="000000"/>
          <w:spacing w:val="2"/>
          <w:sz w:val="24"/>
        </w:rPr>
        <w:t>r undertake formal assessment in our sport.</w:t>
      </w:r>
    </w:p>
    <w:p w14:paraId="66C0E232" w14:textId="77777777" w:rsidR="00997AF2" w:rsidRDefault="000A742D">
      <w:pPr>
        <w:spacing w:before="274" w:line="276" w:lineRule="exact"/>
        <w:ind w:left="720"/>
        <w:jc w:val="both"/>
        <w:textAlignment w:val="baseline"/>
        <w:rPr>
          <w:rFonts w:eastAsia="Times New Roman"/>
          <w:color w:val="000000"/>
          <w:sz w:val="24"/>
        </w:rPr>
      </w:pPr>
      <w:r>
        <w:rPr>
          <w:rFonts w:eastAsia="Times New Roman"/>
          <w:color w:val="000000"/>
          <w:sz w:val="24"/>
        </w:rPr>
        <w:t xml:space="preserve">The Club will </w:t>
      </w:r>
      <w:proofErr w:type="spellStart"/>
      <w:r>
        <w:rPr>
          <w:rFonts w:eastAsia="Times New Roman"/>
          <w:color w:val="000000"/>
          <w:sz w:val="24"/>
        </w:rPr>
        <w:t>endeavour</w:t>
      </w:r>
      <w:proofErr w:type="spellEnd"/>
      <w:r>
        <w:rPr>
          <w:rFonts w:eastAsia="Times New Roman"/>
          <w:color w:val="000000"/>
          <w:sz w:val="24"/>
        </w:rPr>
        <w:t xml:space="preserve"> follow the guidelines for provision of this, as detailed in section 13 of the safety webpages.</w:t>
      </w:r>
    </w:p>
    <w:p w14:paraId="10B2887C" w14:textId="77777777" w:rsidR="00997AF2" w:rsidRDefault="000A742D">
      <w:pPr>
        <w:spacing w:before="279" w:line="273" w:lineRule="exact"/>
        <w:textAlignment w:val="baseline"/>
        <w:rPr>
          <w:rFonts w:eastAsia="Times New Roman"/>
          <w:b/>
          <w:color w:val="000000"/>
          <w:spacing w:val="7"/>
          <w:sz w:val="24"/>
        </w:rPr>
      </w:pPr>
      <w:r>
        <w:rPr>
          <w:rFonts w:eastAsia="Times New Roman"/>
          <w:b/>
          <w:color w:val="000000"/>
          <w:spacing w:val="7"/>
          <w:sz w:val="24"/>
        </w:rPr>
        <w:t>10.0 Clubs Complaints Procedure</w:t>
      </w:r>
    </w:p>
    <w:p w14:paraId="2C2ABB3D" w14:textId="77777777" w:rsidR="00997AF2" w:rsidRDefault="000A742D">
      <w:pPr>
        <w:spacing w:before="278" w:line="276" w:lineRule="exact"/>
        <w:ind w:left="720" w:hanging="720"/>
        <w:jc w:val="both"/>
        <w:textAlignment w:val="baseline"/>
        <w:rPr>
          <w:rFonts w:eastAsia="Times New Roman"/>
          <w:color w:val="000000"/>
          <w:sz w:val="24"/>
        </w:rPr>
      </w:pPr>
      <w:r>
        <w:rPr>
          <w:rFonts w:eastAsia="Times New Roman"/>
          <w:color w:val="000000"/>
          <w:sz w:val="24"/>
        </w:rPr>
        <w:t>10.1. The Club operates a procedure that allows Club members to raise complaints about issues, which migh</w:t>
      </w:r>
      <w:r>
        <w:rPr>
          <w:rFonts w:eastAsia="Times New Roman"/>
          <w:color w:val="000000"/>
          <w:sz w:val="24"/>
        </w:rPr>
        <w:t>t include the following:</w:t>
      </w:r>
    </w:p>
    <w:p w14:paraId="7E5DE3DB" w14:textId="77777777" w:rsidR="00997AF2" w:rsidRDefault="000A742D">
      <w:pPr>
        <w:numPr>
          <w:ilvl w:val="0"/>
          <w:numId w:val="1"/>
        </w:numPr>
        <w:tabs>
          <w:tab w:val="clear" w:pos="144"/>
          <w:tab w:val="left" w:pos="864"/>
        </w:tabs>
        <w:spacing w:before="276" w:line="276" w:lineRule="exact"/>
        <w:ind w:left="720"/>
        <w:textAlignment w:val="baseline"/>
        <w:rPr>
          <w:rFonts w:eastAsia="Times New Roman"/>
          <w:color w:val="000000"/>
          <w:sz w:val="24"/>
        </w:rPr>
      </w:pPr>
      <w:r>
        <w:rPr>
          <w:rFonts w:eastAsia="Times New Roman"/>
          <w:color w:val="000000"/>
          <w:sz w:val="24"/>
        </w:rPr>
        <w:t>The safety of Club activities.</w:t>
      </w:r>
    </w:p>
    <w:p w14:paraId="72FB3A72" w14:textId="77777777" w:rsidR="00997AF2" w:rsidRDefault="000A742D">
      <w:pPr>
        <w:numPr>
          <w:ilvl w:val="0"/>
          <w:numId w:val="1"/>
        </w:numPr>
        <w:tabs>
          <w:tab w:val="clear" w:pos="144"/>
          <w:tab w:val="left" w:pos="864"/>
        </w:tabs>
        <w:spacing w:line="274" w:lineRule="exact"/>
        <w:ind w:left="720"/>
        <w:textAlignment w:val="baseline"/>
        <w:rPr>
          <w:rFonts w:eastAsia="Times New Roman"/>
          <w:color w:val="000000"/>
          <w:sz w:val="24"/>
        </w:rPr>
      </w:pPr>
      <w:r>
        <w:rPr>
          <w:rFonts w:eastAsia="Times New Roman"/>
          <w:color w:val="000000"/>
          <w:sz w:val="24"/>
        </w:rPr>
        <w:t>Poor standards of instruction or leadership.</w:t>
      </w:r>
    </w:p>
    <w:p w14:paraId="2AFE2B37" w14:textId="77777777" w:rsidR="00997AF2" w:rsidRDefault="000A742D">
      <w:pPr>
        <w:numPr>
          <w:ilvl w:val="0"/>
          <w:numId w:val="1"/>
        </w:numPr>
        <w:tabs>
          <w:tab w:val="clear" w:pos="144"/>
          <w:tab w:val="left" w:pos="864"/>
        </w:tabs>
        <w:spacing w:before="2" w:line="276" w:lineRule="exact"/>
        <w:ind w:left="720"/>
        <w:textAlignment w:val="baseline"/>
        <w:rPr>
          <w:rFonts w:eastAsia="Times New Roman"/>
          <w:color w:val="000000"/>
          <w:sz w:val="24"/>
        </w:rPr>
      </w:pPr>
      <w:r>
        <w:rPr>
          <w:rFonts w:eastAsia="Times New Roman"/>
          <w:color w:val="000000"/>
          <w:sz w:val="24"/>
        </w:rPr>
        <w:t>The standard of equipment used for Club activities.</w:t>
      </w:r>
    </w:p>
    <w:p w14:paraId="73CCA3EF" w14:textId="77777777" w:rsidR="00997AF2" w:rsidRDefault="000A742D">
      <w:pPr>
        <w:numPr>
          <w:ilvl w:val="0"/>
          <w:numId w:val="1"/>
        </w:numPr>
        <w:tabs>
          <w:tab w:val="clear" w:pos="144"/>
          <w:tab w:val="left" w:pos="864"/>
        </w:tabs>
        <w:spacing w:line="274" w:lineRule="exact"/>
        <w:ind w:left="720"/>
        <w:textAlignment w:val="baseline"/>
        <w:rPr>
          <w:rFonts w:eastAsia="Times New Roman"/>
          <w:color w:val="000000"/>
          <w:sz w:val="24"/>
        </w:rPr>
      </w:pPr>
      <w:r>
        <w:rPr>
          <w:rFonts w:eastAsia="Times New Roman"/>
          <w:color w:val="000000"/>
          <w:sz w:val="24"/>
        </w:rPr>
        <w:t>Poor Club Administration.</w:t>
      </w:r>
    </w:p>
    <w:p w14:paraId="0CBA088E" w14:textId="77777777" w:rsidR="00997AF2" w:rsidRDefault="000A742D">
      <w:pPr>
        <w:numPr>
          <w:ilvl w:val="0"/>
          <w:numId w:val="1"/>
        </w:numPr>
        <w:tabs>
          <w:tab w:val="clear" w:pos="144"/>
          <w:tab w:val="left" w:pos="864"/>
        </w:tabs>
        <w:spacing w:before="2" w:line="276" w:lineRule="exact"/>
        <w:ind w:left="720"/>
        <w:textAlignment w:val="baseline"/>
        <w:rPr>
          <w:rFonts w:eastAsia="Times New Roman"/>
          <w:color w:val="000000"/>
          <w:sz w:val="24"/>
        </w:rPr>
      </w:pPr>
      <w:r>
        <w:rPr>
          <w:rFonts w:eastAsia="Times New Roman"/>
          <w:color w:val="000000"/>
          <w:sz w:val="24"/>
        </w:rPr>
        <w:t>The lack of suitable activities for their level of participation.</w:t>
      </w:r>
    </w:p>
    <w:p w14:paraId="57E6E575" w14:textId="77777777" w:rsidR="00997AF2" w:rsidRDefault="000A742D">
      <w:pPr>
        <w:spacing w:before="274" w:line="276" w:lineRule="exact"/>
        <w:ind w:left="720" w:hanging="720"/>
        <w:jc w:val="both"/>
        <w:textAlignment w:val="baseline"/>
        <w:rPr>
          <w:rFonts w:eastAsia="Times New Roman"/>
          <w:color w:val="000000"/>
          <w:sz w:val="24"/>
        </w:rPr>
      </w:pPr>
      <w:r>
        <w:rPr>
          <w:rFonts w:eastAsia="Times New Roman"/>
          <w:color w:val="000000"/>
          <w:sz w:val="24"/>
        </w:rPr>
        <w:t>10.2. Complaints concerning Club safety or operational matters should initially be addressed to the Club President. If this does not prove satisfactory a written</w:t>
      </w:r>
    </w:p>
    <w:p w14:paraId="4FFDAA58" w14:textId="77777777" w:rsidR="00997AF2" w:rsidRDefault="00997AF2">
      <w:pPr>
        <w:sectPr w:rsidR="00997AF2">
          <w:pgSz w:w="12240" w:h="15840"/>
          <w:pgMar w:top="1460" w:right="1756" w:bottom="1264" w:left="1824" w:header="720" w:footer="720" w:gutter="0"/>
          <w:cols w:space="720"/>
        </w:sectPr>
      </w:pPr>
    </w:p>
    <w:p w14:paraId="517CE0F0" w14:textId="77777777" w:rsidR="00997AF2" w:rsidRDefault="000A742D">
      <w:pPr>
        <w:spacing w:before="4" w:line="276" w:lineRule="exact"/>
        <w:ind w:left="720"/>
        <w:jc w:val="both"/>
        <w:textAlignment w:val="baseline"/>
        <w:rPr>
          <w:rFonts w:eastAsia="Times New Roman"/>
          <w:color w:val="000000"/>
          <w:sz w:val="24"/>
        </w:rPr>
      </w:pPr>
      <w:r>
        <w:rPr>
          <w:rFonts w:eastAsia="Times New Roman"/>
          <w:color w:val="000000"/>
          <w:sz w:val="24"/>
        </w:rPr>
        <w:lastRenderedPageBreak/>
        <w:t>complaint should b</w:t>
      </w:r>
      <w:r>
        <w:rPr>
          <w:rFonts w:eastAsia="Times New Roman"/>
          <w:color w:val="000000"/>
          <w:sz w:val="24"/>
        </w:rPr>
        <w:t>e made to the Sports Federation. If this reply is unsatisfactory then a written complaint should be made to the Director of Sport.</w:t>
      </w:r>
    </w:p>
    <w:p w14:paraId="3ECE3167" w14:textId="77777777" w:rsidR="00997AF2" w:rsidRDefault="000A742D">
      <w:pPr>
        <w:spacing w:before="279" w:line="273" w:lineRule="exact"/>
        <w:textAlignment w:val="baseline"/>
        <w:rPr>
          <w:rFonts w:eastAsia="Times New Roman"/>
          <w:b/>
          <w:color w:val="000000"/>
          <w:spacing w:val="4"/>
          <w:sz w:val="24"/>
        </w:rPr>
      </w:pPr>
      <w:r>
        <w:rPr>
          <w:rFonts w:eastAsia="Times New Roman"/>
          <w:b/>
          <w:color w:val="000000"/>
          <w:spacing w:val="4"/>
          <w:sz w:val="24"/>
        </w:rPr>
        <w:t>11.0. Governing Body Recommendations</w:t>
      </w:r>
    </w:p>
    <w:p w14:paraId="074A0A92" w14:textId="77777777" w:rsidR="00997AF2" w:rsidRDefault="000A742D">
      <w:pPr>
        <w:spacing w:before="278" w:line="276" w:lineRule="exact"/>
        <w:ind w:left="720"/>
        <w:jc w:val="both"/>
        <w:textAlignment w:val="baseline"/>
        <w:rPr>
          <w:rFonts w:eastAsia="Times New Roman"/>
          <w:color w:val="000000"/>
          <w:sz w:val="24"/>
        </w:rPr>
      </w:pPr>
      <w:r>
        <w:rPr>
          <w:rFonts w:eastAsia="Times New Roman"/>
          <w:color w:val="000000"/>
          <w:sz w:val="24"/>
        </w:rPr>
        <w:t xml:space="preserve">The University of Oxford Water Polo Club will operate so far as reasonably practicable, </w:t>
      </w:r>
      <w:r>
        <w:rPr>
          <w:rFonts w:eastAsia="Times New Roman"/>
          <w:color w:val="000000"/>
          <w:sz w:val="24"/>
        </w:rPr>
        <w:t>in accordance with our current NGB guidelines.</w:t>
      </w:r>
    </w:p>
    <w:p w14:paraId="3E8447D3" w14:textId="77777777" w:rsidR="00997AF2" w:rsidRDefault="000A742D">
      <w:pPr>
        <w:spacing w:before="279" w:line="273" w:lineRule="exact"/>
        <w:textAlignment w:val="baseline"/>
        <w:rPr>
          <w:rFonts w:eastAsia="Times New Roman"/>
          <w:b/>
          <w:color w:val="000000"/>
          <w:spacing w:val="5"/>
          <w:sz w:val="24"/>
        </w:rPr>
      </w:pPr>
      <w:r>
        <w:rPr>
          <w:rFonts w:eastAsia="Times New Roman"/>
          <w:b/>
          <w:color w:val="000000"/>
          <w:spacing w:val="5"/>
          <w:sz w:val="24"/>
        </w:rPr>
        <w:t>12.0. Club Social Functions</w:t>
      </w:r>
    </w:p>
    <w:p w14:paraId="73C439BF" w14:textId="77777777" w:rsidR="00997AF2" w:rsidRDefault="000A742D">
      <w:pPr>
        <w:spacing w:before="276" w:line="276" w:lineRule="exact"/>
        <w:ind w:left="720"/>
        <w:jc w:val="both"/>
        <w:textAlignment w:val="baseline"/>
        <w:rPr>
          <w:rFonts w:eastAsia="Times New Roman"/>
          <w:color w:val="000000"/>
          <w:sz w:val="24"/>
        </w:rPr>
      </w:pPr>
      <w:r>
        <w:rPr>
          <w:rFonts w:eastAsia="Times New Roman"/>
          <w:color w:val="000000"/>
          <w:sz w:val="24"/>
        </w:rPr>
        <w:t xml:space="preserve">Social functions form an important part of a club’s activities. As a result, Clubs have a responsibility for any </w:t>
      </w:r>
      <w:proofErr w:type="spellStart"/>
      <w:r>
        <w:rPr>
          <w:rFonts w:eastAsia="Times New Roman"/>
          <w:color w:val="000000"/>
          <w:sz w:val="24"/>
        </w:rPr>
        <w:t>organised</w:t>
      </w:r>
      <w:proofErr w:type="spellEnd"/>
      <w:r>
        <w:rPr>
          <w:rFonts w:eastAsia="Times New Roman"/>
          <w:color w:val="000000"/>
          <w:sz w:val="24"/>
        </w:rPr>
        <w:t xml:space="preserve"> activity, including social events. Please be reminded that</w:t>
      </w:r>
      <w:r>
        <w:rPr>
          <w:rFonts w:eastAsia="Times New Roman"/>
          <w:color w:val="000000"/>
          <w:sz w:val="24"/>
        </w:rPr>
        <w:t xml:space="preserve"> Clubs should under no circumstance place students under any pressure to take part </w:t>
      </w:r>
      <w:proofErr w:type="gramStart"/>
      <w:r>
        <w:rPr>
          <w:rFonts w:eastAsia="Times New Roman"/>
          <w:color w:val="000000"/>
          <w:sz w:val="24"/>
        </w:rPr>
        <w:t>in, or</w:t>
      </w:r>
      <w:proofErr w:type="gramEnd"/>
      <w:r>
        <w:rPr>
          <w:rFonts w:eastAsia="Times New Roman"/>
          <w:color w:val="000000"/>
          <w:sz w:val="24"/>
        </w:rPr>
        <w:t xml:space="preserve"> pass any form of initiation as part of their membership of the Club. All students should be able and encouraged to participate in student activities in an atmosphere </w:t>
      </w:r>
      <w:r>
        <w:rPr>
          <w:rFonts w:eastAsia="Times New Roman"/>
          <w:color w:val="000000"/>
          <w:sz w:val="24"/>
        </w:rPr>
        <w:t>free from discrimination or fear. All clubs are reminded that they operate within the overall framework of Oxford University and as an Oxford University Club cases of disrepute at social functions will be treated seriously.</w:t>
      </w:r>
    </w:p>
    <w:p w14:paraId="49E85B42" w14:textId="77777777" w:rsidR="00997AF2" w:rsidRDefault="000A742D">
      <w:pPr>
        <w:spacing w:before="550" w:line="276" w:lineRule="exact"/>
        <w:textAlignment w:val="baseline"/>
        <w:rPr>
          <w:rFonts w:eastAsia="Times New Roman"/>
          <w:b/>
          <w:color w:val="000000"/>
          <w:spacing w:val="2"/>
          <w:sz w:val="24"/>
        </w:rPr>
      </w:pPr>
      <w:r>
        <w:rPr>
          <w:rFonts w:eastAsia="Times New Roman"/>
          <w:b/>
          <w:color w:val="000000"/>
          <w:spacing w:val="2"/>
          <w:sz w:val="24"/>
        </w:rPr>
        <w:t>13.0. The Code of Conduct Guidelines</w:t>
      </w:r>
      <w:r>
        <w:rPr>
          <w:rFonts w:eastAsia="Times New Roman"/>
          <w:color w:val="000000"/>
          <w:spacing w:val="2"/>
          <w:sz w:val="24"/>
        </w:rPr>
        <w:t>.</w:t>
      </w:r>
    </w:p>
    <w:p w14:paraId="7201CB04" w14:textId="77777777" w:rsidR="00997AF2" w:rsidRDefault="000A742D">
      <w:pPr>
        <w:spacing w:before="122" w:line="276" w:lineRule="exact"/>
        <w:ind w:left="720"/>
        <w:jc w:val="both"/>
        <w:textAlignment w:val="baseline"/>
        <w:rPr>
          <w:rFonts w:eastAsia="Times New Roman"/>
          <w:color w:val="000000"/>
          <w:sz w:val="24"/>
        </w:rPr>
      </w:pPr>
      <w:r>
        <w:rPr>
          <w:rFonts w:eastAsia="Times New Roman"/>
          <w:color w:val="000000"/>
          <w:sz w:val="24"/>
        </w:rPr>
        <w:t xml:space="preserve">The Code of Conduct Guidelines can be used as an appendix to the Code of Conduct and the information is available in section 6 of the safety webpages at </w:t>
      </w:r>
      <w:hyperlink r:id="rId6">
        <w:r>
          <w:rPr>
            <w:rFonts w:eastAsia="Times New Roman"/>
            <w:color w:val="0000FF"/>
            <w:sz w:val="24"/>
            <w:u w:val="single"/>
          </w:rPr>
          <w:t>www.sport.ox.ac.uk</w:t>
        </w:r>
      </w:hyperlink>
      <w:r>
        <w:rPr>
          <w:rFonts w:eastAsia="Times New Roman"/>
          <w:color w:val="0000FF"/>
          <w:sz w:val="24"/>
        </w:rPr>
        <w:t>.</w:t>
      </w:r>
    </w:p>
    <w:sectPr w:rsidR="00997AF2">
      <w:pgSz w:w="12240" w:h="15840"/>
      <w:pgMar w:top="1460" w:right="1749" w:bottom="6904" w:left="18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5122"/>
    <w:multiLevelType w:val="multilevel"/>
    <w:tmpl w:val="BCD6E7DC"/>
    <w:lvl w:ilvl="0">
      <w:numFmt w:val="bullet"/>
      <w:lvlText w:val="·"/>
      <w:lvlJc w:val="left"/>
      <w:pPr>
        <w:tabs>
          <w:tab w:val="left" w:pos="144"/>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97AF2"/>
    <w:rsid w:val="000A742D"/>
    <w:rsid w:val="0099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D1C501"/>
  <w15:docId w15:val="{0D6A1230-805C-40C0-AEA9-6A489003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ox.ac.uk" TargetMode="External"/><Relationship Id="rId5" Type="http://schemas.openxmlformats.org/officeDocument/2006/relationships/hyperlink" Target="http://www.sport.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Strutt</cp:lastModifiedBy>
  <cp:revision>2</cp:revision>
  <cp:lastPrinted>2021-05-14T11:30:00Z</cp:lastPrinted>
  <dcterms:created xsi:type="dcterms:W3CDTF">2021-05-14T11:31:00Z</dcterms:created>
  <dcterms:modified xsi:type="dcterms:W3CDTF">2021-05-14T11:31:00Z</dcterms:modified>
</cp:coreProperties>
</file>